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701F35">
          <w:pPr>
            <w:pStyle w:val="BodyText"/>
          </w:pPr>
          <w:r w:rsidRPr="000539E1">
            <w:rPr>
              <w:noProof/>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4D52D6">
          <w:pPr>
            <w:pStyle w:val="BlockText"/>
            <w:ind w:left="0" w:right="0" w:firstLine="0"/>
            <w:jc w:val="center"/>
            <w:rPr>
              <w:sz w:val="22"/>
              <w:szCs w:val="22"/>
            </w:rPr>
          </w:pPr>
        </w:p>
        <w:p w14:paraId="4F2DC273" w14:textId="77777777" w:rsidR="00EA5047" w:rsidRPr="000539E1" w:rsidRDefault="00EA5047" w:rsidP="004D52D6">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p>
        <w:p w14:paraId="1E1249AB" w14:textId="34585CD1"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w:t>
          </w:r>
          <w:r>
            <w:rPr>
              <w:rFonts w:ascii="Times New Roman" w:hAnsi="Times New Roman" w:cs="Times New Roman"/>
              <w:b/>
              <w:color w:val="000000"/>
              <w:sz w:val="22"/>
              <w:szCs w:val="22"/>
            </w:rPr>
            <w:t>f</w:t>
          </w:r>
          <w:r w:rsidRPr="000539E1">
            <w:rPr>
              <w:rFonts w:ascii="Times New Roman" w:hAnsi="Times New Roman" w:cs="Times New Roman"/>
              <w:b/>
              <w:color w:val="000000"/>
              <w:sz w:val="22"/>
              <w:szCs w:val="22"/>
            </w:rPr>
            <w:t>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2C113683" w:rsidR="00EA5047" w:rsidRPr="000539E1" w:rsidRDefault="00EA5047" w:rsidP="004D52D6">
          <w:pPr>
            <w:tabs>
              <w:tab w:val="left" w:pos="870"/>
            </w:tabs>
            <w:spacing w:after="120" w:line="20" w:lineRule="atLeast"/>
            <w:contextualSpacing/>
            <w:jc w:val="center"/>
            <w:rPr>
              <w:rFonts w:ascii="Times New Roman" w:hAnsi="Times New Roman" w:cs="Times New Roman"/>
              <w:color w:val="00B050"/>
              <w:sz w:val="22"/>
              <w:szCs w:val="22"/>
            </w:rPr>
          </w:pPr>
        </w:p>
        <w:p w14:paraId="2401CFAD"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7488EF32" w14:textId="2B650D84" w:rsidR="00EA5047" w:rsidRPr="000539E1" w:rsidRDefault="00EA5047" w:rsidP="004D52D6">
          <w:pPr>
            <w:spacing w:after="120" w:line="20" w:lineRule="atLeast"/>
            <w:ind w:left="5245"/>
            <w:contextualSpacing/>
            <w:jc w:val="center"/>
            <w:rPr>
              <w:rFonts w:ascii="Times New Roman" w:hAnsi="Times New Roman" w:cs="Times New Roman"/>
              <w:sz w:val="22"/>
              <w:szCs w:val="22"/>
            </w:rPr>
          </w:pPr>
          <w:r w:rsidRPr="000539E1">
            <w:rPr>
              <w:rFonts w:ascii="Times New Roman" w:hAnsi="Times New Roman" w:cs="Times New Roman"/>
              <w:sz w:val="22"/>
              <w:szCs w:val="22"/>
            </w:rPr>
            <w:t>PATVIRTINTA</w:t>
          </w:r>
        </w:p>
        <w:p w14:paraId="444D38B7" w14:textId="368F718A" w:rsidR="00EA5047" w:rsidRPr="000539E1" w:rsidRDefault="00EA5047" w:rsidP="004D52D6">
          <w:pPr>
            <w:spacing w:after="120" w:line="20" w:lineRule="atLeast"/>
            <w:ind w:left="5245"/>
            <w:contextualSpacing/>
            <w:jc w:val="center"/>
            <w:rPr>
              <w:rFonts w:ascii="Times New Roman" w:hAnsi="Times New Roman" w:cs="Times New Roman"/>
              <w:sz w:val="22"/>
              <w:szCs w:val="22"/>
            </w:rPr>
          </w:pPr>
          <w:r w:rsidRPr="00686133">
            <w:rPr>
              <w:rFonts w:ascii="Times New Roman" w:hAnsi="Times New Roman" w:cs="Times New Roman"/>
              <w:sz w:val="22"/>
              <w:szCs w:val="22"/>
            </w:rPr>
            <w:t>Viešojo pirkimo komisijos 202</w:t>
          </w:r>
          <w:r w:rsidR="008A4512" w:rsidRPr="00686133">
            <w:rPr>
              <w:rFonts w:ascii="Times New Roman" w:hAnsi="Times New Roman" w:cs="Times New Roman"/>
              <w:sz w:val="22"/>
              <w:szCs w:val="22"/>
            </w:rPr>
            <w:t>5</w:t>
          </w:r>
          <w:r w:rsidRPr="00686133">
            <w:rPr>
              <w:rFonts w:ascii="Times New Roman" w:hAnsi="Times New Roman" w:cs="Times New Roman"/>
              <w:sz w:val="22"/>
              <w:szCs w:val="22"/>
            </w:rPr>
            <w:t xml:space="preserve"> m. </w:t>
          </w:r>
          <w:r w:rsidR="0049203F" w:rsidRPr="00686133">
            <w:rPr>
              <w:rFonts w:ascii="Times New Roman" w:hAnsi="Times New Roman" w:cs="Times New Roman"/>
              <w:sz w:val="22"/>
              <w:szCs w:val="22"/>
            </w:rPr>
            <w:t>rug</w:t>
          </w:r>
          <w:r w:rsidR="00E420E0">
            <w:rPr>
              <w:rFonts w:ascii="Times New Roman" w:hAnsi="Times New Roman" w:cs="Times New Roman"/>
              <w:sz w:val="22"/>
              <w:szCs w:val="22"/>
            </w:rPr>
            <w:t>sėjo _</w:t>
          </w:r>
          <w:r w:rsidRPr="00686133">
            <w:rPr>
              <w:rFonts w:ascii="Times New Roman" w:hAnsi="Times New Roman" w:cs="Times New Roman"/>
              <w:sz w:val="22"/>
              <w:szCs w:val="22"/>
            </w:rPr>
            <w:t xml:space="preserve"> d. posėdžio protokolu Nr. 1</w:t>
          </w:r>
        </w:p>
        <w:p w14:paraId="61859F84"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3A73ED6C" w14:textId="00116EB7" w:rsidR="00EA5047" w:rsidRPr="004D52D6" w:rsidRDefault="004D52D6" w:rsidP="004D52D6">
          <w:pPr>
            <w:pStyle w:val="BodyText"/>
            <w:tabs>
              <w:tab w:val="center" w:pos="11811"/>
              <w:tab w:val="left" w:pos="15975"/>
            </w:tabs>
            <w:spacing w:before="100" w:beforeAutospacing="1" w:after="100" w:afterAutospacing="1" w:line="240" w:lineRule="auto"/>
            <w:ind w:left="144" w:right="144" w:firstLine="720"/>
            <w:contextualSpacing/>
            <w:rPr>
              <w:rFonts w:ascii="Times New Roman" w:eastAsia="Times New Roman" w:hAnsi="Times New Roman" w:cs="Times New Roman"/>
              <w:b/>
              <w:sz w:val="24"/>
              <w:szCs w:val="28"/>
              <w:lang w:eastAsia="en-US"/>
            </w:rPr>
          </w:pPr>
          <w:r>
            <w:rPr>
              <w:rFonts w:ascii="Times New Roman" w:hAnsi="Times New Roman" w:cs="Times New Roman"/>
              <w:b/>
              <w:sz w:val="28"/>
              <w:szCs w:val="28"/>
            </w:rPr>
            <w:t xml:space="preserve">                           </w:t>
          </w:r>
          <w:r w:rsidR="008B279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F06E53" w:rsidRPr="006245AD">
            <w:rPr>
              <w:rFonts w:ascii="Times New Roman" w:hAnsi="Times New Roman" w:cs="Times New Roman"/>
              <w:b/>
              <w:sz w:val="28"/>
              <w:szCs w:val="28"/>
            </w:rPr>
            <w:t>„</w:t>
          </w:r>
          <w:r w:rsidR="006245AD" w:rsidRPr="006245AD">
            <w:rPr>
              <w:rFonts w:ascii="Times New Roman" w:eastAsia="Times New Roman" w:hAnsi="Times New Roman" w:cs="Times New Roman"/>
              <w:b/>
              <w:sz w:val="28"/>
              <w:szCs w:val="28"/>
              <w:lang w:eastAsia="en-US"/>
            </w:rPr>
            <w:t>KELEIVINIS AUTOMOBILIS</w:t>
          </w:r>
          <w:r w:rsidR="00F06E53" w:rsidRPr="006245AD">
            <w:rPr>
              <w:rFonts w:ascii="Times New Roman" w:hAnsi="Times New Roman" w:cs="Times New Roman"/>
              <w:b/>
              <w:sz w:val="28"/>
              <w:szCs w:val="28"/>
            </w:rPr>
            <w:t>“</w:t>
          </w:r>
        </w:p>
        <w:p w14:paraId="0C6820BA"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4A9107DF" w14:textId="1A4F3582" w:rsidR="00E420E0" w:rsidRDefault="00EA5047">
              <w:pPr>
                <w:pStyle w:val="TOC1"/>
                <w:tabs>
                  <w:tab w:val="left" w:pos="660"/>
                </w:tabs>
                <w:rPr>
                  <w:rFonts w:cs="Arial Unicode MS"/>
                  <w:noProof/>
                  <w:sz w:val="22"/>
                  <w:szCs w:val="22"/>
                  <w:lang w:bidi="lo-LA"/>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208322792" w:history="1">
                <w:r w:rsidR="00E420E0" w:rsidRPr="00DF0896">
                  <w:rPr>
                    <w:rStyle w:val="Hyperlink"/>
                    <w:rFonts w:ascii="Times New Roman" w:hAnsi="Times New Roman" w:cs="Times New Roman"/>
                    <w:b/>
                    <w:noProof/>
                  </w:rPr>
                  <w:t>1.</w:t>
                </w:r>
                <w:r w:rsidR="00E420E0">
                  <w:rPr>
                    <w:rFonts w:cs="Arial Unicode MS"/>
                    <w:noProof/>
                    <w:sz w:val="22"/>
                    <w:szCs w:val="22"/>
                    <w:lang w:bidi="lo-LA"/>
                  </w:rPr>
                  <w:tab/>
                </w:r>
                <w:r w:rsidR="00E420E0" w:rsidRPr="00DF0896">
                  <w:rPr>
                    <w:rStyle w:val="Hyperlink"/>
                    <w:rFonts w:ascii="Times New Roman" w:hAnsi="Times New Roman" w:cs="Times New Roman"/>
                    <w:b/>
                    <w:noProof/>
                  </w:rPr>
                  <w:t>Bendra informacija</w:t>
                </w:r>
                <w:r w:rsidR="00E420E0">
                  <w:rPr>
                    <w:noProof/>
                    <w:webHidden/>
                  </w:rPr>
                  <w:tab/>
                </w:r>
                <w:r w:rsidR="00E420E0">
                  <w:rPr>
                    <w:noProof/>
                    <w:webHidden/>
                  </w:rPr>
                  <w:fldChar w:fldCharType="begin"/>
                </w:r>
                <w:r w:rsidR="00E420E0">
                  <w:rPr>
                    <w:noProof/>
                    <w:webHidden/>
                  </w:rPr>
                  <w:instrText xml:space="preserve"> PAGEREF _Toc208322792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8E7D6AC" w14:textId="415B528E" w:rsidR="00E420E0" w:rsidRDefault="00766FC1">
              <w:pPr>
                <w:pStyle w:val="TOC1"/>
                <w:tabs>
                  <w:tab w:val="left" w:pos="660"/>
                </w:tabs>
                <w:rPr>
                  <w:rFonts w:cs="Arial Unicode MS"/>
                  <w:noProof/>
                  <w:sz w:val="22"/>
                  <w:szCs w:val="22"/>
                  <w:lang w:bidi="lo-LA"/>
                </w:rPr>
              </w:pPr>
              <w:hyperlink w:anchor="_Toc208322793" w:history="1">
                <w:r w:rsidR="00E420E0" w:rsidRPr="00DF0896">
                  <w:rPr>
                    <w:rStyle w:val="Hyperlink"/>
                    <w:rFonts w:ascii="Times New Roman" w:hAnsi="Times New Roman" w:cs="Times New Roman"/>
                    <w:b/>
                    <w:noProof/>
                  </w:rPr>
                  <w:t>2.</w:t>
                </w:r>
                <w:r w:rsidR="00E420E0">
                  <w:rPr>
                    <w:rFonts w:cs="Arial Unicode MS"/>
                    <w:noProof/>
                    <w:sz w:val="22"/>
                    <w:szCs w:val="22"/>
                    <w:lang w:bidi="lo-LA"/>
                  </w:rPr>
                  <w:tab/>
                </w:r>
                <w:r w:rsidR="00E420E0" w:rsidRPr="00DF0896">
                  <w:rPr>
                    <w:rStyle w:val="Hyperlink"/>
                    <w:rFonts w:ascii="Times New Roman" w:hAnsi="Times New Roman" w:cs="Times New Roman"/>
                    <w:b/>
                    <w:noProof/>
                  </w:rPr>
                  <w:t>Pirkimo objektas</w:t>
                </w:r>
                <w:r w:rsidR="00E420E0">
                  <w:rPr>
                    <w:noProof/>
                    <w:webHidden/>
                  </w:rPr>
                  <w:tab/>
                </w:r>
                <w:r w:rsidR="00E420E0">
                  <w:rPr>
                    <w:noProof/>
                    <w:webHidden/>
                  </w:rPr>
                  <w:fldChar w:fldCharType="begin"/>
                </w:r>
                <w:r w:rsidR="00E420E0">
                  <w:rPr>
                    <w:noProof/>
                    <w:webHidden/>
                  </w:rPr>
                  <w:instrText xml:space="preserve"> PAGEREF _Toc208322793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123441A" w14:textId="0B779987" w:rsidR="00E420E0" w:rsidRDefault="00766FC1">
              <w:pPr>
                <w:pStyle w:val="TOC1"/>
                <w:tabs>
                  <w:tab w:val="left" w:pos="660"/>
                </w:tabs>
                <w:rPr>
                  <w:rFonts w:cs="Arial Unicode MS"/>
                  <w:noProof/>
                  <w:sz w:val="22"/>
                  <w:szCs w:val="22"/>
                  <w:lang w:bidi="lo-LA"/>
                </w:rPr>
              </w:pPr>
              <w:hyperlink w:anchor="_Toc208322794" w:history="1">
                <w:r w:rsidR="00E420E0" w:rsidRPr="00DF0896">
                  <w:rPr>
                    <w:rStyle w:val="Hyperlink"/>
                    <w:rFonts w:ascii="Times New Roman" w:hAnsi="Times New Roman" w:cs="Times New Roman"/>
                    <w:b/>
                    <w:noProof/>
                  </w:rPr>
                  <w:t>3.</w:t>
                </w:r>
                <w:r w:rsidR="00E420E0">
                  <w:rPr>
                    <w:rFonts w:cs="Arial Unicode MS"/>
                    <w:noProof/>
                    <w:sz w:val="22"/>
                    <w:szCs w:val="22"/>
                    <w:lang w:bidi="lo-LA"/>
                  </w:rPr>
                  <w:tab/>
                </w:r>
                <w:r w:rsidR="00E420E0" w:rsidRPr="00DF0896">
                  <w:rPr>
                    <w:rStyle w:val="Hyperlink"/>
                    <w:rFonts w:ascii="Times New Roman" w:hAnsi="Times New Roman" w:cs="Times New Roman"/>
                    <w:b/>
                    <w:noProof/>
                  </w:rPr>
                  <w:t>Susitikimai su tiekėjais ir objekto apžiūra</w:t>
                </w:r>
                <w:r w:rsidR="00E420E0">
                  <w:rPr>
                    <w:noProof/>
                    <w:webHidden/>
                  </w:rPr>
                  <w:tab/>
                </w:r>
                <w:r w:rsidR="00E420E0">
                  <w:rPr>
                    <w:noProof/>
                    <w:webHidden/>
                  </w:rPr>
                  <w:fldChar w:fldCharType="begin"/>
                </w:r>
                <w:r w:rsidR="00E420E0">
                  <w:rPr>
                    <w:noProof/>
                    <w:webHidden/>
                  </w:rPr>
                  <w:instrText xml:space="preserve"> PAGEREF _Toc208322794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0F85517" w14:textId="39A85D68" w:rsidR="00E420E0" w:rsidRDefault="00766FC1">
              <w:pPr>
                <w:pStyle w:val="TOC1"/>
                <w:tabs>
                  <w:tab w:val="left" w:pos="660"/>
                </w:tabs>
                <w:rPr>
                  <w:rFonts w:cs="Arial Unicode MS"/>
                  <w:noProof/>
                  <w:sz w:val="22"/>
                  <w:szCs w:val="22"/>
                  <w:lang w:bidi="lo-LA"/>
                </w:rPr>
              </w:pPr>
              <w:hyperlink w:anchor="_Toc208322795" w:history="1">
                <w:r w:rsidR="00E420E0" w:rsidRPr="00DF0896">
                  <w:rPr>
                    <w:rStyle w:val="Hyperlink"/>
                    <w:rFonts w:ascii="Times New Roman" w:hAnsi="Times New Roman" w:cs="Times New Roman"/>
                    <w:b/>
                    <w:noProof/>
                  </w:rPr>
                  <w:t>4.</w:t>
                </w:r>
                <w:r w:rsidR="00E420E0">
                  <w:rPr>
                    <w:rFonts w:cs="Arial Unicode MS"/>
                    <w:noProof/>
                    <w:sz w:val="22"/>
                    <w:szCs w:val="22"/>
                    <w:lang w:bidi="lo-LA"/>
                  </w:rPr>
                  <w:tab/>
                </w:r>
                <w:r w:rsidR="00E420E0" w:rsidRPr="00DF0896">
                  <w:rPr>
                    <w:rStyle w:val="Hyperlink"/>
                    <w:rFonts w:ascii="Times New Roman" w:hAnsi="Times New Roman" w:cs="Times New Roman"/>
                    <w:b/>
                    <w:noProof/>
                  </w:rPr>
                  <w:t>Tiekėjų pašalinimo pagrindai ir kvalifikacijos reikalavimai</w:t>
                </w:r>
                <w:r w:rsidR="00E420E0">
                  <w:rPr>
                    <w:noProof/>
                    <w:webHidden/>
                  </w:rPr>
                  <w:tab/>
                </w:r>
                <w:r w:rsidR="00E420E0">
                  <w:rPr>
                    <w:noProof/>
                    <w:webHidden/>
                  </w:rPr>
                  <w:fldChar w:fldCharType="begin"/>
                </w:r>
                <w:r w:rsidR="00E420E0">
                  <w:rPr>
                    <w:noProof/>
                    <w:webHidden/>
                  </w:rPr>
                  <w:instrText xml:space="preserve"> PAGEREF _Toc208322795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41E51D4F" w14:textId="5A36E735" w:rsidR="00E420E0" w:rsidRDefault="00766FC1">
              <w:pPr>
                <w:pStyle w:val="TOC1"/>
                <w:tabs>
                  <w:tab w:val="left" w:pos="660"/>
                </w:tabs>
                <w:rPr>
                  <w:rFonts w:cs="Arial Unicode MS"/>
                  <w:noProof/>
                  <w:sz w:val="22"/>
                  <w:szCs w:val="22"/>
                  <w:lang w:bidi="lo-LA"/>
                </w:rPr>
              </w:pPr>
              <w:hyperlink w:anchor="_Toc208322796" w:history="1">
                <w:r w:rsidR="00E420E0" w:rsidRPr="00DF0896">
                  <w:rPr>
                    <w:rStyle w:val="Hyperlink"/>
                    <w:rFonts w:ascii="Times New Roman" w:hAnsi="Times New Roman" w:cs="Times New Roman"/>
                    <w:b/>
                    <w:noProof/>
                  </w:rPr>
                  <w:t>5.</w:t>
                </w:r>
                <w:r w:rsidR="00E420E0">
                  <w:rPr>
                    <w:rFonts w:cs="Arial Unicode MS"/>
                    <w:noProof/>
                    <w:sz w:val="22"/>
                    <w:szCs w:val="22"/>
                    <w:lang w:bidi="lo-LA"/>
                  </w:rPr>
                  <w:tab/>
                </w:r>
                <w:r w:rsidR="00E420E0" w:rsidRPr="00DF0896">
                  <w:rPr>
                    <w:rStyle w:val="Hyperlink"/>
                    <w:rFonts w:ascii="Times New Roman" w:hAnsi="Times New Roman" w:cs="Times New Roman"/>
                    <w:b/>
                    <w:noProof/>
                  </w:rPr>
                  <w:t>Reikalavimai, susiję su nacionaliniu saugumu</w:t>
                </w:r>
                <w:r w:rsidR="00E420E0">
                  <w:rPr>
                    <w:noProof/>
                    <w:webHidden/>
                  </w:rPr>
                  <w:tab/>
                </w:r>
                <w:r w:rsidR="00E420E0">
                  <w:rPr>
                    <w:noProof/>
                    <w:webHidden/>
                  </w:rPr>
                  <w:fldChar w:fldCharType="begin"/>
                </w:r>
                <w:r w:rsidR="00E420E0">
                  <w:rPr>
                    <w:noProof/>
                    <w:webHidden/>
                  </w:rPr>
                  <w:instrText xml:space="preserve"> PAGEREF _Toc208322796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DA24442" w14:textId="75978C19" w:rsidR="00E420E0" w:rsidRDefault="00766FC1">
              <w:pPr>
                <w:pStyle w:val="TOC1"/>
                <w:tabs>
                  <w:tab w:val="left" w:pos="660"/>
                </w:tabs>
                <w:rPr>
                  <w:rFonts w:cs="Arial Unicode MS"/>
                  <w:noProof/>
                  <w:sz w:val="22"/>
                  <w:szCs w:val="22"/>
                  <w:lang w:bidi="lo-LA"/>
                </w:rPr>
              </w:pPr>
              <w:hyperlink w:anchor="_Toc208322797" w:history="1">
                <w:r w:rsidR="00E420E0" w:rsidRPr="00DF0896">
                  <w:rPr>
                    <w:rStyle w:val="Hyperlink"/>
                    <w:rFonts w:ascii="Times New Roman" w:hAnsi="Times New Roman" w:cs="Times New Roman"/>
                    <w:b/>
                    <w:noProof/>
                  </w:rPr>
                  <w:t>6.</w:t>
                </w:r>
                <w:r w:rsidR="00E420E0">
                  <w:rPr>
                    <w:rFonts w:cs="Arial Unicode MS"/>
                    <w:noProof/>
                    <w:sz w:val="22"/>
                    <w:szCs w:val="22"/>
                    <w:lang w:bidi="lo-LA"/>
                  </w:rPr>
                  <w:tab/>
                </w:r>
                <w:r w:rsidR="00E420E0" w:rsidRPr="00DF0896">
                  <w:rPr>
                    <w:rStyle w:val="Hyperlink"/>
                    <w:rFonts w:ascii="Times New Roman" w:hAnsi="Times New Roman" w:cs="Times New Roman"/>
                    <w:b/>
                    <w:noProof/>
                  </w:rPr>
                  <w:t>Specialieji reikalavimai pasiūlymų rengimui ir pateikimui</w:t>
                </w:r>
                <w:r w:rsidR="00E420E0">
                  <w:rPr>
                    <w:noProof/>
                    <w:webHidden/>
                  </w:rPr>
                  <w:tab/>
                </w:r>
                <w:r w:rsidR="00E420E0">
                  <w:rPr>
                    <w:noProof/>
                    <w:webHidden/>
                  </w:rPr>
                  <w:fldChar w:fldCharType="begin"/>
                </w:r>
                <w:r w:rsidR="00E420E0">
                  <w:rPr>
                    <w:noProof/>
                    <w:webHidden/>
                  </w:rPr>
                  <w:instrText xml:space="preserve"> PAGEREF _Toc208322797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25214250" w14:textId="6BBFAE03" w:rsidR="00E420E0" w:rsidRDefault="00766FC1">
              <w:pPr>
                <w:pStyle w:val="TOC1"/>
                <w:tabs>
                  <w:tab w:val="left" w:pos="660"/>
                </w:tabs>
                <w:rPr>
                  <w:rFonts w:cs="Arial Unicode MS"/>
                  <w:noProof/>
                  <w:sz w:val="22"/>
                  <w:szCs w:val="22"/>
                  <w:lang w:bidi="lo-LA"/>
                </w:rPr>
              </w:pPr>
              <w:hyperlink w:anchor="_Toc208322798" w:history="1">
                <w:r w:rsidR="00E420E0" w:rsidRPr="00DF0896">
                  <w:rPr>
                    <w:rStyle w:val="Hyperlink"/>
                    <w:rFonts w:ascii="Times New Roman" w:eastAsia="Calibri" w:hAnsi="Times New Roman" w:cs="Times New Roman"/>
                    <w:b/>
                    <w:noProof/>
                  </w:rPr>
                  <w:t>7.</w:t>
                </w:r>
                <w:r w:rsidR="00E420E0">
                  <w:rPr>
                    <w:rFonts w:cs="Arial Unicode MS"/>
                    <w:noProof/>
                    <w:sz w:val="22"/>
                    <w:szCs w:val="22"/>
                    <w:lang w:bidi="lo-LA"/>
                  </w:rPr>
                  <w:tab/>
                </w:r>
                <w:r w:rsidR="00E420E0" w:rsidRPr="00DF0896">
                  <w:rPr>
                    <w:rStyle w:val="Hyperlink"/>
                    <w:rFonts w:ascii="Times New Roman" w:hAnsi="Times New Roman" w:cs="Times New Roman"/>
                    <w:b/>
                    <w:noProof/>
                  </w:rPr>
                  <w:t>Pasiūlymo galiojimo užtikrinimas</w:t>
                </w:r>
                <w:r w:rsidR="00E420E0">
                  <w:rPr>
                    <w:noProof/>
                    <w:webHidden/>
                  </w:rPr>
                  <w:tab/>
                </w:r>
                <w:r w:rsidR="00E420E0">
                  <w:rPr>
                    <w:noProof/>
                    <w:webHidden/>
                  </w:rPr>
                  <w:fldChar w:fldCharType="begin"/>
                </w:r>
                <w:r w:rsidR="00E420E0">
                  <w:rPr>
                    <w:noProof/>
                    <w:webHidden/>
                  </w:rPr>
                  <w:instrText xml:space="preserve"> PAGEREF _Toc208322798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7F9C298" w14:textId="53912987" w:rsidR="00E420E0" w:rsidRDefault="00766FC1">
              <w:pPr>
                <w:pStyle w:val="TOC1"/>
                <w:tabs>
                  <w:tab w:val="left" w:pos="660"/>
                </w:tabs>
                <w:rPr>
                  <w:rFonts w:cs="Arial Unicode MS"/>
                  <w:noProof/>
                  <w:sz w:val="22"/>
                  <w:szCs w:val="22"/>
                  <w:lang w:bidi="lo-LA"/>
                </w:rPr>
              </w:pPr>
              <w:hyperlink w:anchor="_Toc208322799" w:history="1">
                <w:r w:rsidR="00E420E0" w:rsidRPr="00DF0896">
                  <w:rPr>
                    <w:rStyle w:val="Hyperlink"/>
                    <w:rFonts w:ascii="Times New Roman" w:eastAsia="Calibri" w:hAnsi="Times New Roman" w:cs="Times New Roman"/>
                    <w:b/>
                    <w:noProof/>
                  </w:rPr>
                  <w:t>8.</w:t>
                </w:r>
                <w:r w:rsidR="00E420E0">
                  <w:rPr>
                    <w:rFonts w:cs="Arial Unicode MS"/>
                    <w:noProof/>
                    <w:sz w:val="22"/>
                    <w:szCs w:val="22"/>
                    <w:lang w:bidi="lo-LA"/>
                  </w:rPr>
                  <w:tab/>
                </w:r>
                <w:r w:rsidR="00E420E0" w:rsidRPr="00DF0896">
                  <w:rPr>
                    <w:rStyle w:val="Hyperlink"/>
                    <w:rFonts w:ascii="Times New Roman" w:hAnsi="Times New Roman" w:cs="Times New Roman"/>
                    <w:b/>
                    <w:noProof/>
                  </w:rPr>
                  <w:t>Elektroninis aukcionas</w:t>
                </w:r>
                <w:r w:rsidR="00E420E0">
                  <w:rPr>
                    <w:noProof/>
                    <w:webHidden/>
                  </w:rPr>
                  <w:tab/>
                </w:r>
                <w:r w:rsidR="00E420E0">
                  <w:rPr>
                    <w:noProof/>
                    <w:webHidden/>
                  </w:rPr>
                  <w:fldChar w:fldCharType="begin"/>
                </w:r>
                <w:r w:rsidR="00E420E0">
                  <w:rPr>
                    <w:noProof/>
                    <w:webHidden/>
                  </w:rPr>
                  <w:instrText xml:space="preserve"> PAGEREF _Toc208322799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13AAF84B" w14:textId="4BE47E29" w:rsidR="00E420E0" w:rsidRDefault="00766FC1">
              <w:pPr>
                <w:pStyle w:val="TOC1"/>
                <w:tabs>
                  <w:tab w:val="left" w:pos="660"/>
                </w:tabs>
                <w:rPr>
                  <w:rFonts w:cs="Arial Unicode MS"/>
                  <w:noProof/>
                  <w:sz w:val="22"/>
                  <w:szCs w:val="22"/>
                  <w:lang w:bidi="lo-LA"/>
                </w:rPr>
              </w:pPr>
              <w:hyperlink w:anchor="_Toc208322800" w:history="1">
                <w:r w:rsidR="00E420E0" w:rsidRPr="00DF0896">
                  <w:rPr>
                    <w:rStyle w:val="Hyperlink"/>
                    <w:rFonts w:ascii="Times New Roman" w:eastAsia="Calibri" w:hAnsi="Times New Roman" w:cs="Times New Roman"/>
                    <w:b/>
                    <w:noProof/>
                  </w:rPr>
                  <w:t>9.</w:t>
                </w:r>
                <w:r w:rsidR="00E420E0">
                  <w:rPr>
                    <w:rFonts w:cs="Arial Unicode MS"/>
                    <w:noProof/>
                    <w:sz w:val="22"/>
                    <w:szCs w:val="22"/>
                    <w:lang w:bidi="lo-LA"/>
                  </w:rPr>
                  <w:tab/>
                </w:r>
                <w:r w:rsidR="00E420E0" w:rsidRPr="00DF0896">
                  <w:rPr>
                    <w:rStyle w:val="Hyperlink"/>
                    <w:rFonts w:ascii="Times New Roman" w:hAnsi="Times New Roman" w:cs="Times New Roman"/>
                    <w:b/>
                    <w:noProof/>
                  </w:rPr>
                  <w:t>Pasiūlymų vertinimas</w:t>
                </w:r>
                <w:r w:rsidR="00E420E0">
                  <w:rPr>
                    <w:noProof/>
                    <w:webHidden/>
                  </w:rPr>
                  <w:tab/>
                </w:r>
                <w:r w:rsidR="00E420E0">
                  <w:rPr>
                    <w:noProof/>
                    <w:webHidden/>
                  </w:rPr>
                  <w:fldChar w:fldCharType="begin"/>
                </w:r>
                <w:r w:rsidR="00E420E0">
                  <w:rPr>
                    <w:noProof/>
                    <w:webHidden/>
                  </w:rPr>
                  <w:instrText xml:space="preserve"> PAGEREF _Toc208322800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21041C21" w14:textId="116CCA02" w:rsidR="00E420E0" w:rsidRDefault="00766FC1">
              <w:pPr>
                <w:pStyle w:val="TOC1"/>
                <w:tabs>
                  <w:tab w:val="left" w:pos="660"/>
                </w:tabs>
                <w:rPr>
                  <w:rFonts w:cs="Arial Unicode MS"/>
                  <w:noProof/>
                  <w:sz w:val="22"/>
                  <w:szCs w:val="22"/>
                  <w:lang w:bidi="lo-LA"/>
                </w:rPr>
              </w:pPr>
              <w:hyperlink w:anchor="_Toc208322801" w:history="1">
                <w:r w:rsidR="00E420E0" w:rsidRPr="00DF0896">
                  <w:rPr>
                    <w:rStyle w:val="Hyperlink"/>
                    <w:rFonts w:ascii="Times New Roman" w:eastAsia="Calibri" w:hAnsi="Times New Roman" w:cs="Times New Roman"/>
                    <w:b/>
                    <w:noProof/>
                  </w:rPr>
                  <w:t>10.</w:t>
                </w:r>
                <w:r w:rsidR="00E420E0">
                  <w:rPr>
                    <w:rFonts w:cs="Arial Unicode MS"/>
                    <w:noProof/>
                    <w:sz w:val="22"/>
                    <w:szCs w:val="22"/>
                    <w:lang w:bidi="lo-LA"/>
                  </w:rPr>
                  <w:tab/>
                </w:r>
                <w:r w:rsidR="00E420E0" w:rsidRPr="00DF0896">
                  <w:rPr>
                    <w:rStyle w:val="Hyperlink"/>
                    <w:rFonts w:ascii="Times New Roman" w:hAnsi="Times New Roman" w:cs="Times New Roman"/>
                    <w:b/>
                    <w:noProof/>
                  </w:rPr>
                  <w:t>Sutarties sudarymas</w:t>
                </w:r>
                <w:r w:rsidR="00E420E0">
                  <w:rPr>
                    <w:noProof/>
                    <w:webHidden/>
                  </w:rPr>
                  <w:tab/>
                </w:r>
                <w:r w:rsidR="00E420E0">
                  <w:rPr>
                    <w:noProof/>
                    <w:webHidden/>
                  </w:rPr>
                  <w:fldChar w:fldCharType="begin"/>
                </w:r>
                <w:r w:rsidR="00E420E0">
                  <w:rPr>
                    <w:noProof/>
                    <w:webHidden/>
                  </w:rPr>
                  <w:instrText xml:space="preserve"> PAGEREF _Toc208322801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5B7F162" w14:textId="33621D9F" w:rsidR="00E420E0" w:rsidRDefault="00766FC1">
              <w:pPr>
                <w:pStyle w:val="TOC1"/>
                <w:rPr>
                  <w:rFonts w:cs="Arial Unicode MS"/>
                  <w:noProof/>
                  <w:sz w:val="22"/>
                  <w:szCs w:val="22"/>
                  <w:lang w:bidi="lo-LA"/>
                </w:rPr>
              </w:pPr>
              <w:hyperlink w:anchor="_Toc208322802" w:history="1">
                <w:r w:rsidR="00E420E0" w:rsidRPr="00DF0896">
                  <w:rPr>
                    <w:rStyle w:val="Hyperlink"/>
                    <w:rFonts w:ascii="Times New Roman" w:hAnsi="Times New Roman" w:cs="Times New Roman"/>
                    <w:noProof/>
                  </w:rPr>
                  <w:t>Pirkimo sąlygų 1 priedas „Terminai“</w:t>
                </w:r>
                <w:r w:rsidR="00E420E0">
                  <w:rPr>
                    <w:noProof/>
                    <w:webHidden/>
                  </w:rPr>
                  <w:tab/>
                </w:r>
                <w:r w:rsidR="00E420E0">
                  <w:rPr>
                    <w:noProof/>
                    <w:webHidden/>
                  </w:rPr>
                  <w:fldChar w:fldCharType="begin"/>
                </w:r>
                <w:r w:rsidR="00E420E0">
                  <w:rPr>
                    <w:noProof/>
                    <w:webHidden/>
                  </w:rPr>
                  <w:instrText xml:space="preserve"> PAGEREF _Toc208322802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6CB41CCF" w14:textId="542F1500" w:rsidR="00E420E0" w:rsidRDefault="00766FC1">
              <w:pPr>
                <w:pStyle w:val="TOC1"/>
                <w:rPr>
                  <w:rFonts w:cs="Arial Unicode MS"/>
                  <w:noProof/>
                  <w:sz w:val="22"/>
                  <w:szCs w:val="22"/>
                  <w:lang w:bidi="lo-LA"/>
                </w:rPr>
              </w:pPr>
              <w:hyperlink w:anchor="_Toc208322803" w:history="1">
                <w:r w:rsidR="00E420E0" w:rsidRPr="00DF0896">
                  <w:rPr>
                    <w:rStyle w:val="Hyperlink"/>
                    <w:rFonts w:ascii="Times New Roman" w:eastAsia="Calibri" w:hAnsi="Times New Roman" w:cs="Times New Roman"/>
                    <w:noProof/>
                  </w:rPr>
                  <w:t>Pirkimo sąlygų 2 priedas „Techninė specifikacija“</w:t>
                </w:r>
                <w:r w:rsidR="00E420E0">
                  <w:rPr>
                    <w:noProof/>
                    <w:webHidden/>
                  </w:rPr>
                  <w:tab/>
                </w:r>
                <w:r w:rsidR="00E420E0">
                  <w:rPr>
                    <w:noProof/>
                    <w:webHidden/>
                  </w:rPr>
                  <w:fldChar w:fldCharType="begin"/>
                </w:r>
                <w:r w:rsidR="00E420E0">
                  <w:rPr>
                    <w:noProof/>
                    <w:webHidden/>
                  </w:rPr>
                  <w:instrText xml:space="preserve"> PAGEREF _Toc208322803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54C213BB" w14:textId="2390C03C" w:rsidR="00E420E0" w:rsidRDefault="00766FC1">
              <w:pPr>
                <w:pStyle w:val="TOC1"/>
                <w:rPr>
                  <w:rFonts w:cs="Arial Unicode MS"/>
                  <w:noProof/>
                  <w:sz w:val="22"/>
                  <w:szCs w:val="22"/>
                  <w:lang w:bidi="lo-LA"/>
                </w:rPr>
              </w:pPr>
              <w:hyperlink w:anchor="_Toc208322804" w:history="1">
                <w:r w:rsidR="00E420E0" w:rsidRPr="00DF0896">
                  <w:rPr>
                    <w:rStyle w:val="Hyperlink"/>
                    <w:rFonts w:ascii="Times New Roman" w:eastAsia="Calibri" w:hAnsi="Times New Roman" w:cs="Times New Roman"/>
                    <w:noProof/>
                  </w:rPr>
                  <w:t>Pirkimo sąlygų 3 priedas „Tiekėjų pašalinimo pagrindai“</w:t>
                </w:r>
                <w:r w:rsidR="00E420E0">
                  <w:rPr>
                    <w:noProof/>
                    <w:webHidden/>
                  </w:rPr>
                  <w:tab/>
                </w:r>
                <w:r w:rsidR="00E420E0">
                  <w:rPr>
                    <w:noProof/>
                    <w:webHidden/>
                  </w:rPr>
                  <w:fldChar w:fldCharType="begin"/>
                </w:r>
                <w:r w:rsidR="00E420E0">
                  <w:rPr>
                    <w:noProof/>
                    <w:webHidden/>
                  </w:rPr>
                  <w:instrText xml:space="preserve"> PAGEREF _Toc208322804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47BC161" w14:textId="4259B4EC" w:rsidR="00E420E0" w:rsidRDefault="00766FC1">
              <w:pPr>
                <w:pStyle w:val="TOC1"/>
                <w:rPr>
                  <w:rFonts w:cs="Arial Unicode MS"/>
                  <w:noProof/>
                  <w:sz w:val="22"/>
                  <w:szCs w:val="22"/>
                  <w:lang w:bidi="lo-LA"/>
                </w:rPr>
              </w:pPr>
              <w:hyperlink w:anchor="_Toc208322805" w:history="1">
                <w:r w:rsidR="00E420E0" w:rsidRPr="00DF0896">
                  <w:rPr>
                    <w:rStyle w:val="Hyperlink"/>
                    <w:rFonts w:ascii="Times New Roman" w:eastAsia="Calibri" w:hAnsi="Times New Roman" w:cs="Times New Roman"/>
                    <w:noProof/>
                  </w:rPr>
                  <w:t>Pirkimo sąlygų 4 priedas „EBVPD“</w:t>
                </w:r>
                <w:r w:rsidR="00E420E0">
                  <w:rPr>
                    <w:noProof/>
                    <w:webHidden/>
                  </w:rPr>
                  <w:tab/>
                </w:r>
                <w:r w:rsidR="00E420E0">
                  <w:rPr>
                    <w:noProof/>
                    <w:webHidden/>
                  </w:rPr>
                  <w:fldChar w:fldCharType="begin"/>
                </w:r>
                <w:r w:rsidR="00E420E0">
                  <w:rPr>
                    <w:noProof/>
                    <w:webHidden/>
                  </w:rPr>
                  <w:instrText xml:space="preserve"> PAGEREF _Toc208322805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AB674EB" w14:textId="3912084B" w:rsidR="00E420E0" w:rsidRDefault="00766FC1">
              <w:pPr>
                <w:pStyle w:val="TOC1"/>
                <w:rPr>
                  <w:rFonts w:cs="Arial Unicode MS"/>
                  <w:noProof/>
                  <w:sz w:val="22"/>
                  <w:szCs w:val="22"/>
                  <w:lang w:bidi="lo-LA"/>
                </w:rPr>
              </w:pPr>
              <w:hyperlink w:anchor="_Toc208322806" w:history="1">
                <w:r w:rsidR="00E420E0" w:rsidRPr="00DF0896">
                  <w:rPr>
                    <w:rStyle w:val="Hyperlink"/>
                    <w:rFonts w:ascii="Times New Roman" w:eastAsia="Calibri" w:hAnsi="Times New Roman" w:cs="Times New Roman"/>
                    <w:noProof/>
                  </w:rPr>
                  <w:t>Pirkimo sąlygų 5 priedas „Pasiūlymo forma“</w:t>
                </w:r>
                <w:r w:rsidR="00E420E0">
                  <w:rPr>
                    <w:noProof/>
                    <w:webHidden/>
                  </w:rPr>
                  <w:tab/>
                </w:r>
                <w:r w:rsidR="00E420E0">
                  <w:rPr>
                    <w:noProof/>
                    <w:webHidden/>
                  </w:rPr>
                  <w:fldChar w:fldCharType="begin"/>
                </w:r>
                <w:r w:rsidR="00E420E0">
                  <w:rPr>
                    <w:noProof/>
                    <w:webHidden/>
                  </w:rPr>
                  <w:instrText xml:space="preserve"> PAGEREF _Toc208322806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14B00436" w14:textId="3E8EB2DD" w:rsidR="00E420E0" w:rsidRPr="00E420E0" w:rsidRDefault="00766FC1">
              <w:pPr>
                <w:pStyle w:val="TOC1"/>
                <w:rPr>
                  <w:rStyle w:val="Hyperlink"/>
                  <w:rFonts w:ascii="Times New Roman" w:hAnsi="Times New Roman" w:cs="Times New Roman"/>
                  <w:noProof/>
                  <w:sz w:val="24"/>
                  <w:szCs w:val="24"/>
                </w:rPr>
              </w:pPr>
              <w:hyperlink w:anchor="_Toc208322807" w:history="1">
                <w:r w:rsidR="00E420E0" w:rsidRPr="00E420E0">
                  <w:rPr>
                    <w:rStyle w:val="Hyperlink"/>
                    <w:rFonts w:ascii="Times New Roman" w:hAnsi="Times New Roman" w:cs="Times New Roman"/>
                    <w:noProof/>
                    <w:sz w:val="24"/>
                    <w:szCs w:val="24"/>
                  </w:rPr>
                  <w:t>Pirkimo sąlygų 6 priedas „Sutarties projektas“</w:t>
                </w:r>
                <w:r w:rsidR="00E420E0" w:rsidRPr="00E420E0">
                  <w:rPr>
                    <w:rFonts w:ascii="Times New Roman" w:hAnsi="Times New Roman" w:cs="Times New Roman"/>
                    <w:noProof/>
                    <w:webHidden/>
                    <w:sz w:val="24"/>
                    <w:szCs w:val="24"/>
                  </w:rPr>
                  <w:tab/>
                </w:r>
                <w:r w:rsidR="00E420E0" w:rsidRPr="00E420E0">
                  <w:rPr>
                    <w:rFonts w:ascii="Times New Roman" w:hAnsi="Times New Roman" w:cs="Times New Roman"/>
                    <w:noProof/>
                    <w:webHidden/>
                    <w:sz w:val="24"/>
                    <w:szCs w:val="24"/>
                  </w:rPr>
                  <w:fldChar w:fldCharType="begin"/>
                </w:r>
                <w:r w:rsidR="00E420E0" w:rsidRPr="00E420E0">
                  <w:rPr>
                    <w:rFonts w:ascii="Times New Roman" w:hAnsi="Times New Roman" w:cs="Times New Roman"/>
                    <w:noProof/>
                    <w:webHidden/>
                    <w:sz w:val="24"/>
                    <w:szCs w:val="24"/>
                  </w:rPr>
                  <w:instrText xml:space="preserve"> PAGEREF _Toc208322807 \h </w:instrText>
                </w:r>
                <w:r w:rsidR="00E420E0" w:rsidRPr="00E420E0">
                  <w:rPr>
                    <w:rFonts w:ascii="Times New Roman" w:hAnsi="Times New Roman" w:cs="Times New Roman"/>
                    <w:noProof/>
                    <w:webHidden/>
                    <w:sz w:val="24"/>
                    <w:szCs w:val="24"/>
                  </w:rPr>
                </w:r>
                <w:r w:rsidR="00E420E0" w:rsidRPr="00E420E0">
                  <w:rPr>
                    <w:rFonts w:ascii="Times New Roman" w:hAnsi="Times New Roman" w:cs="Times New Roman"/>
                    <w:noProof/>
                    <w:webHidden/>
                    <w:sz w:val="24"/>
                    <w:szCs w:val="24"/>
                  </w:rPr>
                  <w:fldChar w:fldCharType="separate"/>
                </w:r>
                <w:r w:rsidR="00E420E0" w:rsidRPr="00E420E0">
                  <w:rPr>
                    <w:rFonts w:ascii="Times New Roman" w:hAnsi="Times New Roman" w:cs="Times New Roman"/>
                    <w:noProof/>
                    <w:webHidden/>
                    <w:sz w:val="24"/>
                    <w:szCs w:val="24"/>
                  </w:rPr>
                  <w:t>0</w:t>
                </w:r>
                <w:r w:rsidR="00E420E0" w:rsidRPr="00E420E0">
                  <w:rPr>
                    <w:rFonts w:ascii="Times New Roman" w:hAnsi="Times New Roman" w:cs="Times New Roman"/>
                    <w:noProof/>
                    <w:webHidden/>
                    <w:sz w:val="24"/>
                    <w:szCs w:val="24"/>
                  </w:rPr>
                  <w:fldChar w:fldCharType="end"/>
                </w:r>
              </w:hyperlink>
            </w:p>
            <w:p w14:paraId="0370AD11" w14:textId="1C90DE60" w:rsidR="00E420E0" w:rsidRPr="00E420E0" w:rsidRDefault="00E420E0" w:rsidP="00E420E0">
              <w:pPr>
                <w:rPr>
                  <w:rFonts w:ascii="Times New Roman" w:hAnsi="Times New Roman" w:cs="Times New Roman"/>
                  <w:sz w:val="24"/>
                  <w:szCs w:val="24"/>
                </w:rPr>
              </w:pPr>
              <w:r w:rsidRPr="00E420E0">
                <w:rPr>
                  <w:rFonts w:ascii="Times New Roman" w:hAnsi="Times New Roman" w:cs="Times New Roman"/>
                  <w:sz w:val="24"/>
                  <w:szCs w:val="24"/>
                </w:rPr>
                <w:t xml:space="preserve">  Pirkimo sąlygų 7 priedas ,, Pasiūlymų vertinimo kriterijai ir tvarka"</w:t>
              </w:r>
            </w:p>
            <w:p w14:paraId="12480B78" w14:textId="3F9E3EDE"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208322792"/>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61BBCEB1" w14:textId="77777777"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7CF55515" w14:textId="14DCE6E4"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neatliekamas naudojantis centralizuotų pirkimų katalogu, </w:t>
      </w:r>
      <w:r w:rsidRPr="009C5552">
        <w:rPr>
          <w:rFonts w:ascii="Times New Roman" w:hAnsi="Times New Roman" w:cs="Times New Roman"/>
          <w:color w:val="000000" w:themeColor="text1"/>
        </w:rPr>
        <w:t xml:space="preserve">nes </w:t>
      </w:r>
      <w:bookmarkStart w:id="3" w:name="_Hlk31122460"/>
      <w:r w:rsidRPr="002E6BF8">
        <w:rPr>
          <w:rFonts w:ascii="Times New Roman" w:hAnsi="Times New Roman" w:cs="Times New Roman"/>
        </w:rPr>
        <w:t>Centrinės perkančiosios organizacijos (</w:t>
      </w:r>
      <w:r w:rsidRPr="002E6BF8">
        <w:rPr>
          <w:rFonts w:ascii="Times New Roman" w:hAnsi="Times New Roman" w:cs="Times New Roman"/>
          <w:bCs/>
        </w:rPr>
        <w:t>CPO LT)</w:t>
      </w:r>
      <w:r w:rsidRPr="00DB3EA1">
        <w:rPr>
          <w:rFonts w:ascii="Times New Roman" w:hAnsi="Times New Roman" w:cs="Times New Roman"/>
        </w:rPr>
        <w:t xml:space="preserve"> kataloge </w:t>
      </w:r>
      <w:bookmarkEnd w:id="3"/>
      <w:r w:rsidR="00B00FB9">
        <w:rPr>
          <w:rFonts w:ascii="Times New Roman" w:hAnsi="Times New Roman" w:cs="Times New Roman"/>
          <w:bCs/>
          <w:shd w:val="clear" w:color="auto" w:fill="FCFDFD"/>
        </w:rPr>
        <w:t>šio metu</w:t>
      </w:r>
      <w:r w:rsidR="00A97817">
        <w:rPr>
          <w:rFonts w:ascii="Times New Roman" w:hAnsi="Times New Roman" w:cs="Times New Roman"/>
          <w:bCs/>
          <w:shd w:val="clear" w:color="auto" w:fill="FCFDFD"/>
        </w:rPr>
        <w:t xml:space="preserve"> automobilio</w:t>
      </w:r>
      <w:r w:rsidR="00D926A7">
        <w:rPr>
          <w:rFonts w:ascii="Times New Roman" w:hAnsi="Times New Roman" w:cs="Times New Roman"/>
          <w:bCs/>
          <w:shd w:val="clear" w:color="auto" w:fill="FCFDFD"/>
        </w:rPr>
        <w:t xml:space="preserve"> atitinkančio perkančiosios </w:t>
      </w:r>
      <w:r w:rsidR="00B0779B">
        <w:rPr>
          <w:rFonts w:ascii="Times New Roman" w:hAnsi="Times New Roman" w:cs="Times New Roman"/>
          <w:bCs/>
          <w:shd w:val="clear" w:color="auto" w:fill="FCFDFD"/>
        </w:rPr>
        <w:t>organizacijos poreikius,</w:t>
      </w:r>
      <w:r w:rsidR="00D926A7">
        <w:rPr>
          <w:rFonts w:ascii="Times New Roman" w:hAnsi="Times New Roman" w:cs="Times New Roman"/>
          <w:bCs/>
          <w:shd w:val="clear" w:color="auto" w:fill="FCFDFD"/>
        </w:rPr>
        <w:t xml:space="preserve"> </w:t>
      </w:r>
      <w:r w:rsidRPr="00DB3EA1">
        <w:rPr>
          <w:rFonts w:ascii="Times New Roman" w:hAnsi="Times New Roman" w:cs="Times New Roman"/>
          <w:bCs/>
          <w:shd w:val="clear" w:color="auto" w:fill="FCFDFD"/>
        </w:rPr>
        <w:t xml:space="preserve"> pirkimo galimybės nėra</w:t>
      </w:r>
      <w:r w:rsidR="006D2FFD">
        <w:rPr>
          <w:rFonts w:ascii="Times New Roman" w:hAnsi="Times New Roman" w:cs="Times New Roman"/>
          <w:bCs/>
          <w:shd w:val="clear" w:color="auto" w:fill="FCFDFD"/>
        </w:rPr>
        <w:t xml:space="preserve"> </w:t>
      </w:r>
      <w:r w:rsidR="00C12B91" w:rsidRPr="00C12B91">
        <w:rPr>
          <w:rFonts w:ascii="Times New Roman" w:hAnsi="Times New Roman" w:cs="Times New Roman"/>
          <w:bCs/>
          <w:shd w:val="clear" w:color="auto" w:fill="FCFDFD"/>
        </w:rPr>
        <w:t>(pirkimo užsakymų priėmimas katalogo modulyje yra sustabdytas)</w:t>
      </w:r>
      <w:r w:rsidRPr="009C5552">
        <w:rPr>
          <w:rFonts w:ascii="Times New Roman" w:hAnsi="Times New Roman" w:cs="Times New Roman"/>
          <w:color w:val="000000" w:themeColor="text1"/>
        </w:rPr>
        <w:t>.</w:t>
      </w:r>
    </w:p>
    <w:p w14:paraId="6ACDFF56"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BC9780E"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7B0FADFD" w14:textId="3D60B7D5"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Pr>
          <w:rFonts w:ascii="Times New Roman" w:eastAsia="Times New Roman" w:hAnsi="Times New Roman" w:cs="Times New Roman"/>
          <w:color w:val="222222"/>
          <w:shd w:val="clear" w:color="auto" w:fill="FFFFFF"/>
          <w:lang w:eastAsia="lt-LT"/>
        </w:rPr>
        <w:t xml:space="preserve"> </w:t>
      </w:r>
      <w:r w:rsidRPr="000F0661">
        <w:rPr>
          <w:rFonts w:ascii="Times New Roman" w:eastAsia="Times New Roman" w:hAnsi="Times New Roman" w:cs="Times New Roman"/>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Pr="00090290">
        <w:rPr>
          <w:rFonts w:ascii="Times New Roman" w:hAnsi="Times New Roman" w:cs="Times New Roman"/>
        </w:rPr>
        <w:t xml:space="preserve">vadovaujantis </w:t>
      </w:r>
      <w:hyperlink r:id="rId10" w:history="1">
        <w:r w:rsidRPr="00E57442">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57442">
        <w:rPr>
          <w:rFonts w:ascii="Times New Roman" w:hAnsi="Times New Roman" w:cs="Times New Roman"/>
        </w:rPr>
        <w:t xml:space="preserve">“ </w:t>
      </w:r>
      <w:r w:rsidRPr="00E57442">
        <w:rPr>
          <w:rFonts w:ascii="Times New Roman" w:eastAsiaTheme="majorEastAsia" w:hAnsi="Times New Roman" w:cs="Times New Roman"/>
          <w:bCs/>
        </w:rPr>
        <w:t>(toliau – Tvarkos aprašas) 4</w:t>
      </w:r>
      <w:r w:rsidR="00DE5A0F" w:rsidRPr="00E57442">
        <w:rPr>
          <w:rFonts w:ascii="Times New Roman" w:eastAsiaTheme="majorEastAsia" w:hAnsi="Times New Roman" w:cs="Times New Roman"/>
          <w:bCs/>
        </w:rPr>
        <w:t>.1</w:t>
      </w:r>
      <w:r w:rsidRPr="00E57442">
        <w:rPr>
          <w:rFonts w:ascii="Times New Roman" w:eastAsiaTheme="majorEastAsia" w:hAnsi="Times New Roman" w:cs="Times New Roman"/>
          <w:bCs/>
        </w:rPr>
        <w:t xml:space="preserve"> punkto nuostatomis. </w:t>
      </w:r>
      <w:r w:rsidRPr="00E57442">
        <w:rPr>
          <w:rFonts w:ascii="Times New Roman" w:hAnsi="Times New Roman" w:cs="Times New Roman"/>
        </w:rPr>
        <w:t>Aplinkos ap</w:t>
      </w:r>
      <w:r w:rsidR="00BB6DBD">
        <w:rPr>
          <w:rFonts w:ascii="Times New Roman" w:hAnsi="Times New Roman" w:cs="Times New Roman"/>
        </w:rPr>
        <w:t>s</w:t>
      </w:r>
      <w:r w:rsidRPr="00E57442">
        <w:rPr>
          <w:rFonts w:ascii="Times New Roman" w:hAnsi="Times New Roman" w:cs="Times New Roman"/>
        </w:rPr>
        <w:t>augos kriterijai nustatyti pirkimo sąlygų 2 priede „Techninė specifikacija“</w:t>
      </w:r>
      <w:r w:rsidRPr="00E57442">
        <w:rPr>
          <w:rFonts w:ascii="Times New Roman" w:eastAsiaTheme="majorEastAsia" w:hAnsi="Times New Roman" w:cs="Times New Roman"/>
          <w:bCs/>
        </w:rPr>
        <w:t>.</w:t>
      </w:r>
    </w:p>
    <w:p w14:paraId="2392BB52" w14:textId="77777777"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E57442">
        <w:rPr>
          <w:rFonts w:ascii="Times New Roman" w:eastAsia="Arial" w:hAnsi="Times New Roman" w:cs="Times New Roman"/>
        </w:rPr>
        <w:t>Išankstinis skelbimas apie pirkimą nebuvo paskelbtas.</w:t>
      </w:r>
    </w:p>
    <w:p w14:paraId="4F290EBB"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 xml:space="preserve">Pirkime perkančioji organizacija nenumato skelbti pranešimo dėl savanoriško </w:t>
      </w:r>
      <w:proofErr w:type="spellStart"/>
      <w:r w:rsidRPr="00E57442">
        <w:rPr>
          <w:rFonts w:ascii="Times New Roman" w:hAnsi="Times New Roman" w:cs="Times New Roman"/>
          <w:i/>
          <w:iCs/>
        </w:rPr>
        <w:t>ex</w:t>
      </w:r>
      <w:proofErr w:type="spellEnd"/>
      <w:r w:rsidRPr="00E57442">
        <w:rPr>
          <w:rFonts w:ascii="Times New Roman" w:hAnsi="Times New Roman" w:cs="Times New Roman"/>
          <w:i/>
          <w:iCs/>
        </w:rPr>
        <w:t xml:space="preserve"> ante</w:t>
      </w:r>
      <w:r w:rsidRPr="00E57442">
        <w:rPr>
          <w:rFonts w:ascii="Times New Roman" w:hAnsi="Times New Roman" w:cs="Times New Roman"/>
        </w:rPr>
        <w:t xml:space="preserve"> skaidrumo.</w:t>
      </w:r>
    </w:p>
    <w:p w14:paraId="752702E2"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Pirkime neleidžiama pateikti alternatyvių pasiūlymų.</w:t>
      </w:r>
    </w:p>
    <w:p w14:paraId="74A687F7" w14:textId="77777777" w:rsidR="00EA5047" w:rsidRPr="00F347A8"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E57442">
        <w:rPr>
          <w:rFonts w:ascii="Times New Roman" w:eastAsia="Arial" w:hAnsi="Times New Roman" w:cs="Times New Roman"/>
        </w:rPr>
        <w:t>Bendrosios pirkimo sąlygos yra neatskiriama šių pirkimo sąlyg</w:t>
      </w:r>
      <w:r w:rsidRPr="00F347A8">
        <w:rPr>
          <w:rFonts w:ascii="Times New Roman" w:eastAsia="Arial" w:hAnsi="Times New Roman" w:cs="Times New Roman"/>
        </w:rPr>
        <w:t>ų dalis.</w:t>
      </w:r>
    </w:p>
    <w:p w14:paraId="33BB1647" w14:textId="77777777" w:rsidR="00EA5047" w:rsidRPr="006167A9"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208322793"/>
      <w:bookmarkEnd w:id="1"/>
      <w:r w:rsidRPr="006167A9">
        <w:rPr>
          <w:rFonts w:ascii="Times New Roman" w:hAnsi="Times New Roman" w:cs="Times New Roman"/>
          <w:b/>
          <w:color w:val="auto"/>
          <w:sz w:val="36"/>
          <w:szCs w:val="36"/>
        </w:rPr>
        <w:t>Pirkimo objektas</w:t>
      </w:r>
      <w:bookmarkEnd w:id="4"/>
      <w:bookmarkEnd w:id="5"/>
      <w:bookmarkEnd w:id="6"/>
    </w:p>
    <w:p w14:paraId="2B526BE6" w14:textId="254E54A0"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eastAsia="Calibri" w:hAnsi="Times New Roman" w:cs="Times New Roman"/>
          <w:sz w:val="22"/>
          <w:szCs w:val="22"/>
        </w:rPr>
        <w:t>Perkančioji organizacija numato įsigyti</w:t>
      </w:r>
      <w:r w:rsidR="004570A7">
        <w:rPr>
          <w:rFonts w:ascii="Times New Roman" w:eastAsia="Calibri" w:hAnsi="Times New Roman" w:cs="Times New Roman"/>
          <w:sz w:val="22"/>
          <w:szCs w:val="22"/>
        </w:rPr>
        <w:t xml:space="preserve"> naują</w:t>
      </w:r>
      <w:r w:rsidRPr="0093682B">
        <w:rPr>
          <w:rFonts w:ascii="Times New Roman" w:eastAsia="Calibri" w:hAnsi="Times New Roman" w:cs="Times New Roman"/>
          <w:sz w:val="22"/>
          <w:szCs w:val="22"/>
        </w:rPr>
        <w:t xml:space="preserve"> </w:t>
      </w:r>
      <w:r w:rsidR="00F66BE3">
        <w:rPr>
          <w:rFonts w:ascii="Times New Roman" w:hAnsi="Times New Roman" w:cs="Times New Roman"/>
          <w:sz w:val="22"/>
          <w:szCs w:val="22"/>
        </w:rPr>
        <w:t>keleivinį  mikroautobusą</w:t>
      </w:r>
      <w:r w:rsidR="004570A7">
        <w:rPr>
          <w:rFonts w:ascii="Times New Roman" w:hAnsi="Times New Roman" w:cs="Times New Roman"/>
          <w:sz w:val="22"/>
          <w:szCs w:val="22"/>
        </w:rPr>
        <w:t xml:space="preserve"> (M</w:t>
      </w:r>
      <w:r w:rsidR="00F17118">
        <w:rPr>
          <w:rFonts w:ascii="Times New Roman" w:hAnsi="Times New Roman" w:cs="Times New Roman"/>
          <w:sz w:val="22"/>
          <w:szCs w:val="22"/>
        </w:rPr>
        <w:t>2</w:t>
      </w:r>
      <w:r w:rsidR="0003265A">
        <w:rPr>
          <w:rFonts w:ascii="Times New Roman" w:hAnsi="Times New Roman" w:cs="Times New Roman"/>
          <w:sz w:val="22"/>
          <w:szCs w:val="22"/>
        </w:rPr>
        <w:t xml:space="preserve"> klasės</w:t>
      </w:r>
      <w:r w:rsidR="00F17118">
        <w:rPr>
          <w:rFonts w:ascii="Times New Roman" w:hAnsi="Times New Roman" w:cs="Times New Roman"/>
          <w:sz w:val="22"/>
          <w:szCs w:val="22"/>
        </w:rPr>
        <w:t xml:space="preserve"> </w:t>
      </w:r>
      <w:r w:rsidR="00F17118" w:rsidRPr="00F17118">
        <w:rPr>
          <w:rFonts w:ascii="Times New Roman" w:eastAsia="Times New Roman" w:hAnsi="Times New Roman" w:cs="Times New Roman"/>
          <w:sz w:val="22"/>
          <w:szCs w:val="22"/>
          <w:lang w:eastAsia="en-US"/>
        </w:rPr>
        <w:t>arba M3 klasės</w:t>
      </w:r>
      <w:r w:rsidR="004570A7">
        <w:rPr>
          <w:rFonts w:ascii="Times New Roman" w:hAnsi="Times New Roman" w:cs="Times New Roman"/>
          <w:sz w:val="22"/>
          <w:szCs w:val="22"/>
        </w:rPr>
        <w:t>)</w:t>
      </w:r>
      <w:r w:rsidRPr="0093682B">
        <w:rPr>
          <w:rFonts w:ascii="Times New Roman" w:hAnsi="Times New Roman" w:cs="Times New Roman"/>
          <w:sz w:val="22"/>
          <w:szCs w:val="22"/>
        </w:rPr>
        <w:t xml:space="preserve"> </w:t>
      </w:r>
      <w:r w:rsidRPr="0093682B">
        <w:rPr>
          <w:rFonts w:ascii="Times New Roman" w:eastAsia="Calibri" w:hAnsi="Times New Roman" w:cs="Times New Roman"/>
          <w:bCs/>
          <w:iCs/>
          <w:sz w:val="22"/>
          <w:szCs w:val="22"/>
        </w:rPr>
        <w:t xml:space="preserve">(toliau </w:t>
      </w:r>
      <w:r w:rsidR="002323DA">
        <w:rPr>
          <w:rFonts w:ascii="Times New Roman" w:eastAsia="Calibri" w:hAnsi="Times New Roman" w:cs="Times New Roman"/>
          <w:bCs/>
          <w:iCs/>
          <w:sz w:val="22"/>
          <w:szCs w:val="22"/>
        </w:rPr>
        <w:t xml:space="preserve">kartu </w:t>
      </w:r>
      <w:r w:rsidRPr="0093682B">
        <w:rPr>
          <w:rFonts w:ascii="Times New Roman" w:eastAsia="Calibri" w:hAnsi="Times New Roman" w:cs="Times New Roman"/>
          <w:bCs/>
          <w:iCs/>
          <w:sz w:val="22"/>
          <w:szCs w:val="22"/>
        </w:rPr>
        <w:t>– prekės)</w:t>
      </w:r>
      <w:r w:rsidRPr="00F347A8">
        <w:rPr>
          <w:rFonts w:ascii="Times New Roman" w:eastAsia="Calibri" w:hAnsi="Times New Roman" w:cs="Times New Roman"/>
          <w:sz w:val="22"/>
          <w:szCs w:val="22"/>
        </w:rPr>
        <w:t xml:space="preserve">. </w:t>
      </w:r>
      <w:r w:rsidRPr="0093682B">
        <w:rPr>
          <w:rFonts w:ascii="Times New Roman" w:eastAsia="Times New Roman" w:hAnsi="Times New Roman" w:cs="Times New Roman"/>
          <w:sz w:val="22"/>
          <w:szCs w:val="22"/>
        </w:rPr>
        <w:t>Reikalavimai pirkimo objektui nustatyti specialiųjų pirkimo sąlygų 2 priede „Techninė specifikacija“</w:t>
      </w:r>
      <w:r w:rsidRPr="0093682B">
        <w:rPr>
          <w:rFonts w:ascii="Times New Roman" w:hAnsi="Times New Roman" w:cs="Times New Roman"/>
          <w:sz w:val="22"/>
          <w:szCs w:val="22"/>
        </w:rPr>
        <w:t>.</w:t>
      </w:r>
    </w:p>
    <w:p w14:paraId="694C6B2E" w14:textId="390D37F0"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objektas į dalis </w:t>
      </w:r>
      <w:r w:rsidRPr="00B142F2">
        <w:rPr>
          <w:rFonts w:ascii="Times New Roman" w:hAnsi="Times New Roman" w:cs="Times New Roman"/>
          <w:sz w:val="22"/>
          <w:szCs w:val="22"/>
        </w:rPr>
        <w:t>neskaidomas</w:t>
      </w:r>
      <w:r w:rsidR="00B06E68">
        <w:rPr>
          <w:rFonts w:ascii="Times New Roman" w:hAnsi="Times New Roman" w:cs="Times New Roman"/>
          <w:sz w:val="22"/>
          <w:szCs w:val="22"/>
        </w:rPr>
        <w:t>.</w:t>
      </w:r>
      <w:r>
        <w:rPr>
          <w:rFonts w:ascii="Times New Roman" w:hAnsi="Times New Roman" w:cs="Times New Roman"/>
          <w:sz w:val="22"/>
          <w:szCs w:val="22"/>
        </w:rPr>
        <w:t xml:space="preserve"> Pirkimo apimtys, reikalavimai ir techninė specifikacija apibrėžti specialiųjų pirkimo sąlygų 2 priede „Techninė specifikacija“.</w:t>
      </w:r>
    </w:p>
    <w:p w14:paraId="33B8C078" w14:textId="77777777"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Pr>
          <w:rFonts w:ascii="Times New Roman" w:hAnsi="Times New Roman" w:cs="Times New Roman"/>
          <w:sz w:val="22"/>
          <w:szCs w:val="22"/>
        </w:rPr>
        <w:t xml:space="preserve"> ir (ar) kituose pirkimo 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 xml:space="preserve">šaltinis, </w:t>
      </w:r>
      <w:r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77777777" w:rsidR="00EA5047" w:rsidRPr="0093682B"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208322794"/>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208322795"/>
      <w:r w:rsidRPr="001B6860">
        <w:rPr>
          <w:rFonts w:ascii="Times New Roman" w:hAnsi="Times New Roman" w:cs="Times New Roman"/>
          <w:b/>
          <w:sz w:val="36"/>
          <w:szCs w:val="36"/>
        </w:rPr>
        <w:lastRenderedPageBreak/>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7AE3C2FD"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5" w:name="_Hlk41039660"/>
      <w:r w:rsidRPr="00376237">
        <w:rPr>
          <w:rFonts w:ascii="Times New Roman" w:hAnsi="Times New Roman" w:cs="Times New Roman"/>
        </w:rPr>
        <w:t xml:space="preserve"> subtiekėjų (jei taikoma), ūkio subjektų, kurių pajėgumais tiekėjas remiasi, </w:t>
      </w:r>
      <w:bookmarkEnd w:id="15"/>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0EBC6337"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Pr="00376237">
        <w:rPr>
          <w:rFonts w:ascii="Times New Roman" w:eastAsia="Times New Roman" w:hAnsi="Times New Roman" w:cs="Times New Roman"/>
          <w:lang w:eastAsia="lt-LT"/>
        </w:rPr>
        <w:t>Tiekėjams nenustatomi kvalifikacijos reikalavimai</w:t>
      </w:r>
      <w:r w:rsidRPr="00376237">
        <w:rPr>
          <w:rFonts w:ascii="Times New Roman" w:hAnsi="Times New Roman" w:cs="Times New Roman"/>
        </w:rPr>
        <w:t>.</w:t>
      </w:r>
    </w:p>
    <w:p w14:paraId="6C36FFD5"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208322796"/>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208322797"/>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77777777" w:rsidR="00EA5047" w:rsidRPr="00AE272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w:t>
      </w:r>
      <w:r w:rsidRPr="000529E7">
        <w:rPr>
          <w:rFonts w:ascii="Times New Roman" w:hAnsi="Times New Roman" w:cs="Times New Roman"/>
          <w:u w:val="single"/>
        </w:rPr>
        <w:t>pasirašytas pasiūlymas,</w:t>
      </w:r>
      <w:r w:rsidRPr="000529E7">
        <w:rPr>
          <w:rFonts w:ascii="Times New Roman" w:hAnsi="Times New Roman" w:cs="Times New Roman"/>
        </w:rPr>
        <w:t xml:space="preserve"> </w:t>
      </w:r>
      <w:r w:rsidRPr="005F15C5">
        <w:rPr>
          <w:rFonts w:ascii="Times New Roman" w:hAnsi="Times New Roman" w:cs="Times New Roman"/>
        </w:rPr>
        <w:t xml:space="preserve">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0529E7">
        <w:rPr>
          <w:rFonts w:ascii="Times New Roman" w:hAnsi="Times New Roman" w:cs="Times New Roman"/>
          <w:u w:val="single"/>
        </w:rPr>
        <w:t>užpildytas EBVPD</w:t>
      </w:r>
      <w:r w:rsidRPr="00AE272E">
        <w:rPr>
          <w:rFonts w:ascii="Times New Roman" w:hAnsi="Times New Roman" w:cs="Times New Roman"/>
        </w:rPr>
        <w:t xml:space="preserve">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jei tiekėjas pasitelkia ūkio subjektus, kurių pajėgumais remiasi, – įrodymai, kad šie ištekliai bus prieinami per visą sutartinių įsipareigojimų vykdymo laikotarpį;</w:t>
      </w:r>
    </w:p>
    <w:p w14:paraId="3C25BA8D" w14:textId="77777777" w:rsidR="00EA5047" w:rsidRPr="006C4D5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0CCC">
        <w:rPr>
          <w:rFonts w:ascii="Times New Roman" w:hAnsi="Times New Roman" w:cs="Times New Roman"/>
        </w:rPr>
        <w:t xml:space="preserve">jei tiekėjas pasitelkia subtiekėjus, subtiekėjo deklaracija ar kitas dokumentas, patvirtinantis jo sutikimą </w:t>
      </w:r>
      <w:r w:rsidRPr="006949A1">
        <w:rPr>
          <w:rFonts w:ascii="Times New Roman" w:hAnsi="Times New Roman" w:cs="Times New Roman"/>
        </w:rPr>
        <w:t xml:space="preserve">būti </w:t>
      </w:r>
      <w:r w:rsidRPr="006C4D5E">
        <w:rPr>
          <w:rFonts w:ascii="Times New Roman" w:hAnsi="Times New Roman" w:cs="Times New Roman"/>
        </w:rPr>
        <w:t>subtiekėju pirkime;</w:t>
      </w:r>
    </w:p>
    <w:p w14:paraId="0E729934" w14:textId="69629CB6" w:rsidR="00EA5047" w:rsidRPr="000529E7"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0529E7">
        <w:rPr>
          <w:rFonts w:ascii="Times New Roman" w:eastAsia="Times New Roman" w:hAnsi="Times New Roman" w:cs="Times New Roman"/>
          <w:u w:val="single"/>
          <w:lang w:eastAsia="lt-LT"/>
        </w:rPr>
        <w:t>techninė specifikacija, užpildyta pagal Specialiųjų pirkimo sąlygų 2 priedą</w:t>
      </w:r>
      <w:r w:rsidR="000529E7">
        <w:rPr>
          <w:rFonts w:ascii="Times New Roman" w:eastAsia="Times New Roman" w:hAnsi="Times New Roman" w:cs="Times New Roman"/>
          <w:u w:val="single"/>
          <w:lang w:eastAsia="lt-LT"/>
        </w:rPr>
        <w:t xml:space="preserve"> ir joje reikalaujami pateikti dokumentai.</w:t>
      </w:r>
    </w:p>
    <w:p w14:paraId="37193DC3" w14:textId="3E765712"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AE0CCC">
        <w:rPr>
          <w:rFonts w:ascii="Times New Roman" w:hAnsi="Times New Roman" w:cs="Times New Roman"/>
          <w:sz w:val="22"/>
          <w:szCs w:val="22"/>
        </w:rPr>
        <w:t>6.2.</w:t>
      </w:r>
      <w:r w:rsidRPr="00AE0CCC">
        <w:rPr>
          <w:rFonts w:ascii="Times New Roman" w:hAnsi="Times New Roman" w:cs="Times New Roman"/>
          <w:sz w:val="22"/>
          <w:szCs w:val="22"/>
        </w:rPr>
        <w:tab/>
      </w:r>
      <w:r w:rsidRPr="00AE0CCC">
        <w:rPr>
          <w:rFonts w:ascii="Times New Roman" w:eastAsia="Calibri" w:hAnsi="Times New Roman" w:cs="Times New Roman"/>
          <w:sz w:val="22"/>
          <w:szCs w:val="22"/>
        </w:rPr>
        <w:t>Pasiūlymas gali būti pasirašytas fiziniu parašu</w:t>
      </w:r>
      <w:r w:rsidR="000F0D34">
        <w:rPr>
          <w:rFonts w:ascii="Times New Roman" w:eastAsia="Calibri" w:hAnsi="Times New Roman" w:cs="Times New Roman"/>
          <w:sz w:val="22"/>
          <w:szCs w:val="22"/>
        </w:rPr>
        <w:t xml:space="preserve"> arba elektroniniu parašu,</w:t>
      </w:r>
      <w:r w:rsidRPr="00AE0CCC">
        <w:rPr>
          <w:rFonts w:ascii="Times New Roman" w:eastAsia="Calibri" w:hAnsi="Times New Roman" w:cs="Times New Roman"/>
          <w:sz w:val="22"/>
          <w:szCs w:val="22"/>
        </w:rPr>
        <w:t xml:space="preserve"> arba kvalifikuotu elektroniniu parašu. Jeigu </w:t>
      </w:r>
      <w:r w:rsidRPr="007764B4">
        <w:rPr>
          <w:rFonts w:ascii="Times New Roman" w:eastAsia="Calibri" w:hAnsi="Times New Roman" w:cs="Times New Roman"/>
          <w:sz w:val="22"/>
          <w:szCs w:val="22"/>
        </w:rPr>
        <w:t xml:space="preserve">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3B6039">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5702E67C" w:rsidR="00EA5047" w:rsidRPr="007764B4"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7AC91D42"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3B6039">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8322798"/>
      <w:bookmarkEnd w:id="20"/>
      <w:bookmarkEnd w:id="21"/>
      <w:bookmarkEnd w:id="22"/>
      <w:bookmarkEnd w:id="23"/>
      <w:bookmarkEnd w:id="24"/>
      <w:r w:rsidRPr="00790EAE">
        <w:rPr>
          <w:rFonts w:ascii="Times New Roman" w:hAnsi="Times New Roman" w:cs="Times New Roman"/>
          <w:b/>
          <w:sz w:val="36"/>
          <w:szCs w:val="36"/>
        </w:rPr>
        <w:lastRenderedPageBreak/>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3B6039">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208322799"/>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3B6039">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208322800"/>
      <w:r w:rsidRPr="002A771F">
        <w:rPr>
          <w:rFonts w:ascii="Times New Roman" w:hAnsi="Times New Roman" w:cs="Times New Roman"/>
          <w:b/>
          <w:sz w:val="36"/>
          <w:szCs w:val="36"/>
        </w:rPr>
        <w:t>Pasiūlymų vertinimas</w:t>
      </w:r>
      <w:bookmarkEnd w:id="33"/>
      <w:bookmarkEnd w:id="34"/>
      <w:bookmarkEnd w:id="35"/>
      <w:bookmarkEnd w:id="36"/>
      <w:bookmarkEnd w:id="37"/>
    </w:p>
    <w:p w14:paraId="59FEFCF2" w14:textId="19B71F01" w:rsidR="00EA5047" w:rsidRPr="0010374C" w:rsidRDefault="00EA5047" w:rsidP="00EA5047">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ekonomiškai </w:t>
      </w:r>
      <w:r w:rsidRPr="0021036C">
        <w:rPr>
          <w:rFonts w:ascii="Times New Roman" w:eastAsia="Calibri" w:hAnsi="Times New Roman" w:cs="Times New Roman"/>
          <w:sz w:val="22"/>
          <w:szCs w:val="22"/>
        </w:rPr>
        <w:t xml:space="preserve">naudingiausią pasiūlymą </w:t>
      </w:r>
      <w:r w:rsidR="00E11AF0" w:rsidRPr="0021036C">
        <w:rPr>
          <w:rFonts w:ascii="Times New Roman" w:eastAsia="Calibri" w:hAnsi="Times New Roman" w:cs="Times New Roman"/>
          <w:sz w:val="22"/>
          <w:szCs w:val="22"/>
        </w:rPr>
        <w:t xml:space="preserve">išrenka pagal </w:t>
      </w:r>
      <w:r w:rsidR="00E420E0" w:rsidRPr="00E420E0">
        <w:rPr>
          <w:rFonts w:ascii="Times New Roman" w:eastAsia="Calibri" w:hAnsi="Times New Roman" w:cs="Times New Roman"/>
          <w:b/>
          <w:bCs/>
          <w:sz w:val="22"/>
          <w:szCs w:val="22"/>
        </w:rPr>
        <w:t>kainos ir kokybės santykį</w:t>
      </w:r>
      <w:r w:rsidR="00E11AF0" w:rsidRPr="0021036C">
        <w:rPr>
          <w:rFonts w:ascii="Times New Roman" w:eastAsia="Calibri" w:hAnsi="Times New Roman" w:cs="Times New Roman"/>
          <w:sz w:val="22"/>
          <w:szCs w:val="22"/>
        </w:rPr>
        <w:t xml:space="preserve">. </w:t>
      </w:r>
      <w:r w:rsidR="00E11AF0" w:rsidRPr="0021036C">
        <w:rPr>
          <w:rFonts w:ascii="Times New Roman" w:eastAsia="Calibri" w:hAnsi="Times New Roman" w:cs="Times New Roman"/>
        </w:rPr>
        <w:t xml:space="preserve">Perkančioji organizacija ekonomiškai naudingiausią pasiūlymą išrenka pagal </w:t>
      </w:r>
      <w:r w:rsidR="00E420E0">
        <w:rPr>
          <w:rFonts w:ascii="Times New Roman" w:eastAsia="Calibri" w:hAnsi="Times New Roman" w:cs="Times New Roman"/>
        </w:rPr>
        <w:t>formulę ir kriterijus nurodytus</w:t>
      </w:r>
      <w:r w:rsidR="00E11AF0" w:rsidRPr="0021036C">
        <w:rPr>
          <w:rFonts w:ascii="Times New Roman" w:eastAsia="Calibri" w:hAnsi="Times New Roman" w:cs="Times New Roman"/>
        </w:rPr>
        <w:t xml:space="preserve"> </w:t>
      </w:r>
      <w:bookmarkStart w:id="38" w:name="_Hlk91157291"/>
      <w:bookmarkStart w:id="39" w:name="_Hlk155793940"/>
      <w:r w:rsidR="00E11AF0" w:rsidRPr="0021036C">
        <w:rPr>
          <w:rFonts w:ascii="Times New Roman" w:eastAsia="Calibri" w:hAnsi="Times New Roman" w:cs="Times New Roman"/>
        </w:rPr>
        <w:t xml:space="preserve">Specialiųjų pirkimo sąlygų </w:t>
      </w:r>
      <w:bookmarkEnd w:id="38"/>
      <w:r w:rsidR="00E420E0">
        <w:rPr>
          <w:rFonts w:ascii="Times New Roman" w:eastAsia="Calibri" w:hAnsi="Times New Roman" w:cs="Times New Roman"/>
        </w:rPr>
        <w:t>7</w:t>
      </w:r>
      <w:r w:rsidR="00E11AF0" w:rsidRPr="0021036C">
        <w:rPr>
          <w:rFonts w:ascii="Times New Roman" w:eastAsia="Calibri" w:hAnsi="Times New Roman" w:cs="Times New Roman"/>
        </w:rPr>
        <w:t xml:space="preserve"> priede</w:t>
      </w:r>
      <w:bookmarkEnd w:id="39"/>
      <w:r w:rsidR="00E420E0">
        <w:rPr>
          <w:rFonts w:ascii="Times New Roman" w:eastAsia="Calibri" w:hAnsi="Times New Roman" w:cs="Times New Roman"/>
        </w:rPr>
        <w:t xml:space="preserve"> </w:t>
      </w:r>
    </w:p>
    <w:p w14:paraId="263AB8AA" w14:textId="77777777" w:rsidR="00EA5047" w:rsidRPr="0010374C" w:rsidRDefault="00EA5047" w:rsidP="003B6039">
      <w:pPr>
        <w:pStyle w:val="ListParagraph"/>
        <w:numPr>
          <w:ilvl w:val="1"/>
          <w:numId w:val="5"/>
        </w:numPr>
        <w:spacing w:after="0" w:line="240" w:lineRule="auto"/>
        <w:ind w:left="0" w:firstLine="567"/>
        <w:jc w:val="both"/>
        <w:rPr>
          <w:rFonts w:ascii="Times New Roman" w:hAnsi="Times New Roman" w:cs="Times New Roman"/>
          <w:bCs/>
          <w:iCs/>
        </w:rPr>
      </w:pPr>
      <w:r w:rsidRPr="0010374C">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35CB290D" w14:textId="77777777" w:rsidR="00EA5047" w:rsidRPr="002A771F" w:rsidRDefault="00EA5047" w:rsidP="003B6039">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208322801"/>
      <w:r w:rsidRPr="002A771F">
        <w:rPr>
          <w:rFonts w:ascii="Times New Roman" w:hAnsi="Times New Roman" w:cs="Times New Roman"/>
          <w:b/>
          <w:sz w:val="36"/>
          <w:szCs w:val="36"/>
        </w:rPr>
        <w:t>Sutarties sudarymas</w:t>
      </w:r>
      <w:bookmarkEnd w:id="40"/>
      <w:bookmarkEnd w:id="41"/>
      <w:bookmarkEnd w:id="42"/>
    </w:p>
    <w:p w14:paraId="4DF2A2A7" w14:textId="0A91F7B3" w:rsidR="00EA5047" w:rsidRPr="0021036C" w:rsidRDefault="00EA5047" w:rsidP="003B6039">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1036C">
        <w:rPr>
          <w:rFonts w:ascii="Times New Roman" w:hAnsi="Times New Roman" w:cs="Times New Roman"/>
          <w:color w:val="000000" w:themeColor="text1"/>
        </w:rPr>
        <w:t>Ši pirkimo procedūra atliekama siekiant sudaryti sutartį su tiekėju, kurio pasiūlymas, vadovaujantis pirkimo sąlygose</w:t>
      </w:r>
      <w:r w:rsidRPr="0021036C">
        <w:rPr>
          <w:rFonts w:ascii="Times New Roman" w:hAnsi="Times New Roman" w:cs="Times New Roman"/>
          <w:color w:val="0070C0"/>
        </w:rPr>
        <w:t xml:space="preserve"> </w:t>
      </w:r>
      <w:r w:rsidRPr="0021036C">
        <w:rPr>
          <w:rFonts w:ascii="Times New Roman" w:hAnsi="Times New Roman" w:cs="Times New Roman"/>
          <w:color w:val="000000" w:themeColor="text1"/>
        </w:rPr>
        <w:t xml:space="preserve">nustatyta tvarka, bus pripažintas laimėjęs. </w:t>
      </w:r>
      <w:r w:rsidRPr="0021036C">
        <w:rPr>
          <w:rFonts w:ascii="Times New Roman" w:hAnsi="Times New Roman" w:cs="Times New Roman"/>
        </w:rPr>
        <w:t xml:space="preserve">Sutarties sąlygos pateikiamos </w:t>
      </w:r>
      <w:r w:rsidRPr="0021036C">
        <w:rPr>
          <w:rFonts w:ascii="Times New Roman" w:eastAsia="Calibri" w:hAnsi="Times New Roman" w:cs="Times New Roman"/>
        </w:rPr>
        <w:t xml:space="preserve">Specialiųjų pirkimo sąlygų </w:t>
      </w:r>
      <w:r w:rsidR="009F7970" w:rsidRPr="0021036C">
        <w:rPr>
          <w:rFonts w:ascii="Times New Roman" w:eastAsia="Calibri" w:hAnsi="Times New Roman" w:cs="Times New Roman"/>
        </w:rPr>
        <w:t>6</w:t>
      </w:r>
      <w:r w:rsidRPr="0021036C">
        <w:rPr>
          <w:rFonts w:ascii="Times New Roman" w:eastAsia="Calibri" w:hAnsi="Times New Roman" w:cs="Times New Roman"/>
        </w:rPr>
        <w:t xml:space="preserve"> priede</w:t>
      </w:r>
      <w:r w:rsidRPr="0021036C">
        <w:rPr>
          <w:rFonts w:ascii="Times New Roman" w:hAnsi="Times New Roman" w:cs="Times New Roman"/>
        </w:rPr>
        <w:t xml:space="preserve"> „Sutarties projektas“.</w:t>
      </w:r>
    </w:p>
    <w:bookmarkEnd w:id="2"/>
    <w:p w14:paraId="7056ACB8" w14:textId="77777777" w:rsidR="00EA5047" w:rsidRPr="000E6161" w:rsidRDefault="00EA5047" w:rsidP="00EA5047">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EA5047" w:rsidRPr="000E6161" w:rsidSect="00B83FD5">
          <w:footerReference w:type="default" r:id="rId11"/>
          <w:footerReference w:type="first" r:id="rId12"/>
          <w:pgSz w:w="12240" w:h="15840"/>
          <w:pgMar w:top="1134" w:right="567" w:bottom="1134" w:left="1701" w:header="720" w:footer="720" w:gutter="0"/>
          <w:pgNumType w:start="0"/>
          <w:cols w:space="720"/>
          <w:titlePg/>
          <w:docGrid w:linePitch="360"/>
        </w:sectPr>
      </w:pPr>
      <w:r w:rsidRPr="0021036C">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3" w:name="_Toc208322802"/>
      <w:r w:rsidRPr="000215D6">
        <w:rPr>
          <w:rFonts w:ascii="Times New Roman" w:hAnsi="Times New Roman" w:cs="Times New Roman"/>
          <w:color w:val="0070C0"/>
          <w:sz w:val="22"/>
          <w:szCs w:val="22"/>
        </w:rPr>
        <w:lastRenderedPageBreak/>
        <w:t>Pirkimo sąlygų 1 priedas „Terminai“</w:t>
      </w:r>
      <w:bookmarkEnd w:id="43"/>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FA3F01">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FA3F01">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FA3F01">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FA3F01">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FA3F01">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FA3F01">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po 45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FA3F01">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FA3F01">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FA3F01">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FA3F01">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FA3F01">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FA3F01">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FA3F01">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FA3F01">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0860BABB"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11A49B8" w14:textId="77777777" w:rsidTr="00FA3F01">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01E8511C"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DB82841" w14:textId="77777777" w:rsidTr="00FA3F01">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FA3F01">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77777777" w:rsidR="00EA5047" w:rsidRPr="0093682B" w:rsidRDefault="00EA5047" w:rsidP="00FA3F01">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988" w:type="dxa"/>
            <w:shd w:val="clear" w:color="auto" w:fill="auto"/>
            <w:tcMar>
              <w:top w:w="0" w:type="dxa"/>
              <w:left w:w="108" w:type="dxa"/>
              <w:bottom w:w="0" w:type="dxa"/>
              <w:right w:w="108" w:type="dxa"/>
            </w:tcMar>
          </w:tcPr>
          <w:p w14:paraId="6971618C" w14:textId="487C42FD"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8AA768F" w14:textId="77777777" w:rsidTr="00FA3F01">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FA3F01">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FA3F01">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FA3F01">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6222B702"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53824F83" w14:textId="77777777" w:rsidTr="00FA3F01">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FA3F01">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68D3A310"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48247ED" w14:textId="77777777" w:rsidTr="00FA3F01">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informuoja pirkimo dalyvius </w:t>
            </w:r>
            <w:r w:rsidRPr="000215D6">
              <w:rPr>
                <w:rFonts w:ascii="Times New Roman" w:hAnsi="Times New Roman" w:cs="Times New Roman"/>
                <w:bCs/>
                <w:sz w:val="22"/>
                <w:szCs w:val="22"/>
              </w:rPr>
              <w:lastRenderedPageBreak/>
              <w:t>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lastRenderedPageBreak/>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4" w:name="_Toc132289526"/>
            <w:bookmarkStart w:id="45" w:name="_Toc48053167"/>
            <w:bookmarkStart w:id="46" w:name="_Ref48037709"/>
            <w:bookmarkStart w:id="47" w:name="_Ref48037697"/>
            <w:r w:rsidRPr="000215D6">
              <w:rPr>
                <w:rFonts w:ascii="Times New Roman" w:hAnsi="Times New Roman" w:cs="Times New Roman"/>
                <w:i/>
                <w:sz w:val="22"/>
                <w:szCs w:val="22"/>
              </w:rPr>
              <w:t xml:space="preserve">EBVPD pateikimo </w:t>
            </w:r>
            <w:r w:rsidRPr="000215D6">
              <w:rPr>
                <w:rFonts w:ascii="Times New Roman" w:hAnsi="Times New Roman" w:cs="Times New Roman"/>
                <w:i/>
                <w:sz w:val="22"/>
                <w:szCs w:val="22"/>
              </w:rPr>
              <w:lastRenderedPageBreak/>
              <w:t>tvarka ir EBVPD pateikiamos informacijos patvirtinimo priemonės</w:t>
            </w:r>
            <w:bookmarkEnd w:id="44"/>
            <w:bookmarkEnd w:id="45"/>
            <w:bookmarkEnd w:id="46"/>
            <w:bookmarkEnd w:id="47"/>
            <w:r w:rsidRPr="000215D6">
              <w:rPr>
                <w:rFonts w:ascii="Times New Roman" w:hAnsi="Times New Roman" w:cs="Times New Roman"/>
                <w:sz w:val="22"/>
                <w:szCs w:val="22"/>
              </w:rPr>
              <w:t>“</w:t>
            </w:r>
          </w:p>
        </w:tc>
      </w:tr>
      <w:tr w:rsidR="00EA5047" w:rsidRPr="000215D6" w14:paraId="7555CF81" w14:textId="77777777" w:rsidTr="00FA3F01">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lastRenderedPageBreak/>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8" w:name="_Toc132289537"/>
            <w:r w:rsidRPr="000215D6">
              <w:rPr>
                <w:rFonts w:ascii="Times New Roman" w:hAnsi="Times New Roman" w:cs="Times New Roman"/>
                <w:i/>
                <w:sz w:val="22"/>
                <w:szCs w:val="22"/>
              </w:rPr>
              <w:t>Informavimas apie pirkimo procedūrų rezultatus</w:t>
            </w:r>
            <w:bookmarkEnd w:id="48"/>
            <w:r w:rsidRPr="000215D6">
              <w:rPr>
                <w:rFonts w:ascii="Times New Roman" w:hAnsi="Times New Roman" w:cs="Times New Roman"/>
                <w:sz w:val="22"/>
                <w:szCs w:val="22"/>
              </w:rPr>
              <w:t>“</w:t>
            </w:r>
          </w:p>
        </w:tc>
      </w:tr>
      <w:tr w:rsidR="00EA5047" w:rsidRPr="000215D6" w14:paraId="4A929594" w14:textId="77777777" w:rsidTr="00FA3F01">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FA3F01">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FA3F01">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FA3F01">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49" w:name="_Toc132289539"/>
            <w:bookmarkStart w:id="50" w:name="_Hlk91498650"/>
            <w:r w:rsidRPr="000215D6">
              <w:rPr>
                <w:rFonts w:ascii="Times New Roman" w:hAnsi="Times New Roman" w:cs="Times New Roman"/>
                <w:i/>
                <w:sz w:val="22"/>
                <w:szCs w:val="22"/>
              </w:rPr>
              <w:t>Teisė ginčyti perkančiosios organizacijos veiksmus ar priimtus sprendimus</w:t>
            </w:r>
            <w:bookmarkEnd w:id="49"/>
            <w:bookmarkEnd w:id="50"/>
            <w:r w:rsidRPr="000215D6">
              <w:rPr>
                <w:rFonts w:ascii="Times New Roman" w:hAnsi="Times New Roman" w:cs="Times New Roman"/>
                <w:sz w:val="22"/>
                <w:szCs w:val="22"/>
              </w:rPr>
              <w:t>“</w:t>
            </w:r>
          </w:p>
        </w:tc>
      </w:tr>
      <w:tr w:rsidR="00EA5047" w:rsidRPr="000215D6" w14:paraId="5D34AD9B" w14:textId="77777777" w:rsidTr="00FA3F01">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lastRenderedPageBreak/>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FA3F01">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FA3F01">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1" w:name="_Toc132289538"/>
            <w:bookmarkStart w:id="52" w:name="_Toc48053182"/>
            <w:r w:rsidRPr="000215D6">
              <w:rPr>
                <w:rFonts w:ascii="Times New Roman" w:hAnsi="Times New Roman" w:cs="Times New Roman"/>
                <w:i/>
                <w:sz w:val="22"/>
                <w:szCs w:val="22"/>
              </w:rPr>
              <w:t>Sutarties sudarymas</w:t>
            </w:r>
            <w:bookmarkEnd w:id="51"/>
            <w:bookmarkEnd w:id="52"/>
            <w:r w:rsidRPr="000215D6">
              <w:rPr>
                <w:rFonts w:ascii="Times New Roman" w:hAnsi="Times New Roman" w:cs="Times New Roman"/>
                <w:sz w:val="22"/>
                <w:szCs w:val="22"/>
              </w:rPr>
              <w:t>“</w:t>
            </w:r>
          </w:p>
        </w:tc>
      </w:tr>
      <w:tr w:rsidR="00EA5047" w:rsidRPr="002A771F" w14:paraId="0C14DEFA" w14:textId="77777777" w:rsidTr="00FA3F01">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FA3F01">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FA3F01">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3" w:name="_Ref38539939"/>
      <w:bookmarkStart w:id="54" w:name="_Ref38541068"/>
      <w:bookmarkStart w:id="55" w:name="_Ref38885053"/>
      <w:bookmarkStart w:id="56" w:name="_Ref38899023"/>
      <w:bookmarkStart w:id="57" w:name="_Toc208322803"/>
      <w:r w:rsidRPr="00106312">
        <w:rPr>
          <w:rFonts w:ascii="Times New Roman" w:eastAsia="Calibri" w:hAnsi="Times New Roman" w:cs="Times New Roman"/>
          <w:color w:val="0070C0"/>
          <w:sz w:val="22"/>
          <w:szCs w:val="22"/>
        </w:rPr>
        <w:lastRenderedPageBreak/>
        <w:t>Pirkimo sąlygų 2 priedas „Techninė specifikacija“</w:t>
      </w:r>
      <w:bookmarkEnd w:id="53"/>
      <w:bookmarkEnd w:id="54"/>
      <w:bookmarkEnd w:id="55"/>
      <w:bookmarkEnd w:id="56"/>
      <w:bookmarkEnd w:id="57"/>
    </w:p>
    <w:p w14:paraId="60D11A5E"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8" w:name="_Hlk164076568"/>
      <w:bookmarkStart w:id="59" w:name="_Hlk136860407"/>
      <w:r w:rsidRPr="009B1597">
        <w:rPr>
          <w:rFonts w:ascii="Times New Roman" w:eastAsia="Times New Roman" w:hAnsi="Times New Roman" w:cs="Times New Roman"/>
          <w:b/>
          <w:caps/>
          <w:color w:val="404040"/>
          <w:spacing w:val="20"/>
          <w:sz w:val="24"/>
          <w:szCs w:val="24"/>
        </w:rPr>
        <w:t>TECHNINĖ SPECIFIKACIJA</w:t>
      </w:r>
    </w:p>
    <w:p w14:paraId="50ED7EE9"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422A86AA"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60" w:name="part_f20a9403c30d41cca34a68c30b673464"/>
      <w:bookmarkStart w:id="61" w:name="part_e3b4a712dfff46279607d86bb49dbd86"/>
      <w:bookmarkStart w:id="62" w:name="part_53a22fb984174283a3597576ae6b6b3e"/>
      <w:bookmarkStart w:id="63" w:name="part_41a3cfb060684efb882f0e71c6ed53c7"/>
      <w:bookmarkEnd w:id="60"/>
      <w:bookmarkEnd w:id="61"/>
      <w:bookmarkEnd w:id="62"/>
      <w:bookmarkEnd w:id="63"/>
      <w:r w:rsidRPr="009B1597">
        <w:rPr>
          <w:rFonts w:ascii="Times New Roman" w:eastAsia="Times New Roman" w:hAnsi="Times New Roman" w:cs="Times New Roman"/>
          <w:b/>
          <w:color w:val="404040"/>
          <w:spacing w:val="20"/>
          <w:sz w:val="24"/>
          <w:szCs w:val="24"/>
        </w:rPr>
        <w:t>( pateikiama atskiru priedu)</w:t>
      </w:r>
    </w:p>
    <w:p w14:paraId="747CEF50" w14:textId="77777777" w:rsidR="009B1597" w:rsidRPr="009B1597" w:rsidRDefault="009B1597" w:rsidP="009B1597">
      <w:pPr>
        <w:spacing w:after="0" w:line="240" w:lineRule="auto"/>
        <w:jc w:val="center"/>
        <w:rPr>
          <w:rFonts w:ascii="Times New Roman" w:eastAsia="Calibri" w:hAnsi="Times New Roman" w:cs="Times New Roman"/>
          <w:b/>
          <w:sz w:val="24"/>
          <w:szCs w:val="24"/>
        </w:rPr>
      </w:pPr>
    </w:p>
    <w:bookmarkEnd w:id="58"/>
    <w:p w14:paraId="4C87963A"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4143E6B3"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2127E8C2" w14:textId="26C2FF3F" w:rsidR="007E32C7" w:rsidRDefault="007E32C7" w:rsidP="00724404">
      <w:pPr>
        <w:spacing w:after="0" w:line="240" w:lineRule="auto"/>
        <w:rPr>
          <w:rFonts w:ascii="Times New Roman" w:hAnsi="Times New Roman" w:cs="Times New Roman"/>
          <w:sz w:val="22"/>
          <w:szCs w:val="22"/>
        </w:rPr>
      </w:pPr>
    </w:p>
    <w:p w14:paraId="0AB68E58" w14:textId="77777777" w:rsidR="004604FB" w:rsidRDefault="004604FB" w:rsidP="00724404">
      <w:pPr>
        <w:spacing w:after="0" w:line="240" w:lineRule="auto"/>
        <w:rPr>
          <w:rFonts w:ascii="Times New Roman" w:hAnsi="Times New Roman" w:cs="Times New Roman"/>
          <w:sz w:val="22"/>
          <w:szCs w:val="22"/>
        </w:rPr>
      </w:pPr>
    </w:p>
    <w:p w14:paraId="3E4A61F1" w14:textId="77777777" w:rsidR="004604FB" w:rsidRDefault="004604FB" w:rsidP="00724404">
      <w:pPr>
        <w:spacing w:after="0" w:line="240" w:lineRule="auto"/>
        <w:rPr>
          <w:rFonts w:ascii="Times New Roman" w:hAnsi="Times New Roman" w:cs="Times New Roman"/>
          <w:sz w:val="22"/>
          <w:szCs w:val="22"/>
        </w:rPr>
      </w:pPr>
    </w:p>
    <w:p w14:paraId="62370001" w14:textId="77777777" w:rsidR="004604FB" w:rsidRDefault="004604FB" w:rsidP="00724404">
      <w:pPr>
        <w:spacing w:after="0" w:line="240" w:lineRule="auto"/>
        <w:rPr>
          <w:rFonts w:ascii="Times New Roman" w:hAnsi="Times New Roman" w:cs="Times New Roman"/>
          <w:sz w:val="22"/>
          <w:szCs w:val="22"/>
        </w:rPr>
      </w:pPr>
    </w:p>
    <w:p w14:paraId="5073F1BD" w14:textId="77777777" w:rsidR="004604FB" w:rsidRDefault="004604FB" w:rsidP="00724404">
      <w:pPr>
        <w:spacing w:after="0" w:line="240" w:lineRule="auto"/>
        <w:rPr>
          <w:rFonts w:ascii="Times New Roman" w:hAnsi="Times New Roman" w:cs="Times New Roman"/>
          <w:sz w:val="22"/>
          <w:szCs w:val="22"/>
        </w:rPr>
      </w:pPr>
    </w:p>
    <w:p w14:paraId="01B33787" w14:textId="77777777" w:rsidR="004604FB" w:rsidRDefault="004604FB" w:rsidP="00724404">
      <w:pPr>
        <w:spacing w:after="0" w:line="240" w:lineRule="auto"/>
        <w:rPr>
          <w:rFonts w:ascii="Times New Roman" w:hAnsi="Times New Roman" w:cs="Times New Roman"/>
          <w:sz w:val="22"/>
          <w:szCs w:val="22"/>
        </w:rPr>
      </w:pPr>
    </w:p>
    <w:p w14:paraId="2200A84A" w14:textId="77777777" w:rsidR="004604FB" w:rsidRDefault="004604FB" w:rsidP="00724404">
      <w:pPr>
        <w:spacing w:after="0" w:line="240" w:lineRule="auto"/>
        <w:rPr>
          <w:rFonts w:ascii="Times New Roman" w:hAnsi="Times New Roman" w:cs="Times New Roman"/>
          <w:sz w:val="22"/>
          <w:szCs w:val="22"/>
        </w:rPr>
      </w:pPr>
    </w:p>
    <w:p w14:paraId="293087AD" w14:textId="77777777" w:rsidR="004604FB" w:rsidRDefault="004604FB" w:rsidP="00724404">
      <w:pPr>
        <w:spacing w:after="0" w:line="240" w:lineRule="auto"/>
        <w:rPr>
          <w:rFonts w:ascii="Times New Roman" w:hAnsi="Times New Roman" w:cs="Times New Roman"/>
          <w:sz w:val="22"/>
          <w:szCs w:val="22"/>
        </w:rPr>
      </w:pPr>
    </w:p>
    <w:p w14:paraId="1EE8F394" w14:textId="77777777" w:rsidR="004604FB" w:rsidRDefault="004604FB" w:rsidP="00724404">
      <w:pPr>
        <w:spacing w:after="0" w:line="240" w:lineRule="auto"/>
        <w:rPr>
          <w:rFonts w:ascii="Times New Roman" w:hAnsi="Times New Roman" w:cs="Times New Roman"/>
          <w:sz w:val="22"/>
          <w:szCs w:val="22"/>
        </w:rPr>
      </w:pPr>
    </w:p>
    <w:p w14:paraId="4B85906D" w14:textId="77777777" w:rsidR="004604FB" w:rsidRDefault="004604FB" w:rsidP="00724404">
      <w:pPr>
        <w:spacing w:after="0" w:line="240" w:lineRule="auto"/>
        <w:rPr>
          <w:rFonts w:ascii="Times New Roman" w:hAnsi="Times New Roman" w:cs="Times New Roman"/>
          <w:sz w:val="22"/>
          <w:szCs w:val="22"/>
        </w:rPr>
      </w:pPr>
    </w:p>
    <w:p w14:paraId="10D833E3" w14:textId="77777777" w:rsidR="004604FB" w:rsidRDefault="004604FB" w:rsidP="00724404">
      <w:pPr>
        <w:spacing w:after="0" w:line="240" w:lineRule="auto"/>
        <w:rPr>
          <w:rFonts w:ascii="Times New Roman" w:hAnsi="Times New Roman" w:cs="Times New Roman"/>
          <w:sz w:val="22"/>
          <w:szCs w:val="22"/>
        </w:rPr>
      </w:pPr>
    </w:p>
    <w:p w14:paraId="20534197" w14:textId="77777777" w:rsidR="004604FB" w:rsidRDefault="004604FB" w:rsidP="00724404">
      <w:pPr>
        <w:spacing w:after="0" w:line="240" w:lineRule="auto"/>
        <w:rPr>
          <w:rFonts w:ascii="Times New Roman" w:hAnsi="Times New Roman" w:cs="Times New Roman"/>
          <w:sz w:val="22"/>
          <w:szCs w:val="22"/>
        </w:rPr>
      </w:pPr>
    </w:p>
    <w:p w14:paraId="53B03ECB" w14:textId="77777777" w:rsidR="004604FB" w:rsidRDefault="004604FB" w:rsidP="00724404">
      <w:pPr>
        <w:spacing w:after="0" w:line="240" w:lineRule="auto"/>
        <w:rPr>
          <w:rFonts w:ascii="Times New Roman" w:hAnsi="Times New Roman" w:cs="Times New Roman"/>
          <w:sz w:val="22"/>
          <w:szCs w:val="22"/>
        </w:rPr>
      </w:pPr>
    </w:p>
    <w:p w14:paraId="09428477" w14:textId="77777777" w:rsidR="004604FB" w:rsidRDefault="004604FB" w:rsidP="00724404">
      <w:pPr>
        <w:spacing w:after="0" w:line="240" w:lineRule="auto"/>
        <w:rPr>
          <w:rFonts w:ascii="Times New Roman" w:hAnsi="Times New Roman" w:cs="Times New Roman"/>
          <w:sz w:val="22"/>
          <w:szCs w:val="22"/>
        </w:rPr>
      </w:pPr>
    </w:p>
    <w:p w14:paraId="1305B873" w14:textId="77777777" w:rsidR="004604FB" w:rsidRDefault="004604FB" w:rsidP="00724404">
      <w:pPr>
        <w:spacing w:after="0" w:line="240" w:lineRule="auto"/>
        <w:rPr>
          <w:rFonts w:ascii="Times New Roman" w:hAnsi="Times New Roman" w:cs="Times New Roman"/>
          <w:sz w:val="22"/>
          <w:szCs w:val="22"/>
        </w:rPr>
      </w:pPr>
    </w:p>
    <w:p w14:paraId="209A8D1B" w14:textId="77777777" w:rsidR="004604FB" w:rsidRDefault="004604FB" w:rsidP="00724404">
      <w:pPr>
        <w:spacing w:after="0" w:line="240" w:lineRule="auto"/>
        <w:rPr>
          <w:rFonts w:ascii="Times New Roman" w:hAnsi="Times New Roman" w:cs="Times New Roman"/>
          <w:sz w:val="22"/>
          <w:szCs w:val="22"/>
        </w:rPr>
      </w:pPr>
    </w:p>
    <w:p w14:paraId="677D6AE3" w14:textId="77777777" w:rsidR="004604FB" w:rsidRDefault="004604FB" w:rsidP="00724404">
      <w:pPr>
        <w:spacing w:after="0" w:line="240" w:lineRule="auto"/>
        <w:rPr>
          <w:rFonts w:ascii="Times New Roman" w:hAnsi="Times New Roman" w:cs="Times New Roman"/>
          <w:sz w:val="22"/>
          <w:szCs w:val="22"/>
        </w:rPr>
      </w:pPr>
    </w:p>
    <w:p w14:paraId="178574DE" w14:textId="77777777" w:rsidR="004604FB" w:rsidRDefault="004604FB" w:rsidP="00724404">
      <w:pPr>
        <w:spacing w:after="0" w:line="240" w:lineRule="auto"/>
        <w:rPr>
          <w:rFonts w:ascii="Times New Roman" w:hAnsi="Times New Roman" w:cs="Times New Roman"/>
          <w:sz w:val="22"/>
          <w:szCs w:val="22"/>
        </w:rPr>
      </w:pPr>
    </w:p>
    <w:p w14:paraId="69B84A79" w14:textId="77777777" w:rsidR="004604FB" w:rsidRDefault="004604FB" w:rsidP="00724404">
      <w:pPr>
        <w:spacing w:after="0" w:line="240" w:lineRule="auto"/>
        <w:rPr>
          <w:rFonts w:ascii="Times New Roman" w:hAnsi="Times New Roman" w:cs="Times New Roman"/>
          <w:sz w:val="22"/>
          <w:szCs w:val="22"/>
        </w:rPr>
      </w:pPr>
    </w:p>
    <w:p w14:paraId="70901106" w14:textId="77777777" w:rsidR="004604FB" w:rsidRDefault="004604FB" w:rsidP="00724404">
      <w:pPr>
        <w:spacing w:after="0" w:line="240" w:lineRule="auto"/>
        <w:rPr>
          <w:rFonts w:ascii="Times New Roman" w:hAnsi="Times New Roman" w:cs="Times New Roman"/>
          <w:sz w:val="22"/>
          <w:szCs w:val="22"/>
        </w:rPr>
      </w:pPr>
    </w:p>
    <w:p w14:paraId="4297D0E1" w14:textId="77777777" w:rsidR="004604FB" w:rsidRDefault="004604FB" w:rsidP="00724404">
      <w:pPr>
        <w:spacing w:after="0" w:line="240" w:lineRule="auto"/>
        <w:rPr>
          <w:rFonts w:ascii="Times New Roman" w:hAnsi="Times New Roman" w:cs="Times New Roman"/>
          <w:sz w:val="22"/>
          <w:szCs w:val="22"/>
        </w:rPr>
      </w:pPr>
    </w:p>
    <w:p w14:paraId="53BE877D" w14:textId="77777777" w:rsidR="004604FB" w:rsidRDefault="004604FB" w:rsidP="00724404">
      <w:pPr>
        <w:spacing w:after="0" w:line="240" w:lineRule="auto"/>
        <w:rPr>
          <w:rFonts w:ascii="Times New Roman" w:hAnsi="Times New Roman" w:cs="Times New Roman"/>
          <w:sz w:val="22"/>
          <w:szCs w:val="22"/>
        </w:rPr>
      </w:pPr>
    </w:p>
    <w:p w14:paraId="1DAB5670" w14:textId="77777777" w:rsidR="004604FB" w:rsidRDefault="004604FB" w:rsidP="00724404">
      <w:pPr>
        <w:spacing w:after="0" w:line="240" w:lineRule="auto"/>
        <w:rPr>
          <w:rFonts w:ascii="Times New Roman" w:hAnsi="Times New Roman" w:cs="Times New Roman"/>
          <w:sz w:val="22"/>
          <w:szCs w:val="22"/>
        </w:rPr>
      </w:pPr>
    </w:p>
    <w:p w14:paraId="53B4E8D1" w14:textId="77777777" w:rsidR="004604FB" w:rsidRDefault="004604FB" w:rsidP="00724404">
      <w:pPr>
        <w:spacing w:after="0" w:line="240" w:lineRule="auto"/>
        <w:rPr>
          <w:rFonts w:ascii="Times New Roman" w:hAnsi="Times New Roman" w:cs="Times New Roman"/>
          <w:sz w:val="22"/>
          <w:szCs w:val="22"/>
        </w:rPr>
      </w:pPr>
    </w:p>
    <w:p w14:paraId="0C9FF2B5" w14:textId="77777777" w:rsidR="004604FB" w:rsidRDefault="004604FB" w:rsidP="00724404">
      <w:pPr>
        <w:spacing w:after="0" w:line="240" w:lineRule="auto"/>
        <w:rPr>
          <w:rFonts w:ascii="Times New Roman" w:hAnsi="Times New Roman" w:cs="Times New Roman"/>
          <w:sz w:val="22"/>
          <w:szCs w:val="22"/>
        </w:rPr>
      </w:pPr>
    </w:p>
    <w:p w14:paraId="3EBC749C" w14:textId="77777777" w:rsidR="004604FB" w:rsidRDefault="004604FB" w:rsidP="00724404">
      <w:pPr>
        <w:spacing w:after="0" w:line="240" w:lineRule="auto"/>
        <w:rPr>
          <w:rFonts w:ascii="Times New Roman" w:hAnsi="Times New Roman" w:cs="Times New Roman"/>
          <w:sz w:val="22"/>
          <w:szCs w:val="22"/>
        </w:rPr>
      </w:pPr>
    </w:p>
    <w:p w14:paraId="134CFB97" w14:textId="77777777" w:rsidR="004604FB" w:rsidRDefault="004604FB" w:rsidP="00724404">
      <w:pPr>
        <w:spacing w:after="0" w:line="240" w:lineRule="auto"/>
        <w:rPr>
          <w:rFonts w:ascii="Times New Roman" w:hAnsi="Times New Roman" w:cs="Times New Roman"/>
          <w:sz w:val="22"/>
          <w:szCs w:val="22"/>
        </w:rPr>
      </w:pPr>
    </w:p>
    <w:p w14:paraId="3EA65E83" w14:textId="77777777" w:rsidR="004604FB" w:rsidRPr="008677D8" w:rsidRDefault="004604FB" w:rsidP="00724404">
      <w:pPr>
        <w:spacing w:after="0" w:line="240" w:lineRule="auto"/>
        <w:rPr>
          <w:rFonts w:ascii="Times New Roman" w:hAnsi="Times New Roman" w:cs="Times New Roman"/>
          <w:sz w:val="22"/>
          <w:szCs w:val="22"/>
        </w:rPr>
      </w:pPr>
    </w:p>
    <w:p w14:paraId="6FFD811A" w14:textId="6B4EC2B8" w:rsidR="007E32C7" w:rsidRDefault="007E32C7" w:rsidP="007E32C7">
      <w:bookmarkStart w:id="64" w:name="_Ref38285444"/>
      <w:bookmarkStart w:id="65" w:name="_Ref38291496"/>
      <w:bookmarkEnd w:id="59"/>
    </w:p>
    <w:p w14:paraId="47910BD9" w14:textId="2280592D" w:rsidR="007E32C7" w:rsidRDefault="007E32C7" w:rsidP="007E32C7"/>
    <w:p w14:paraId="30E9E8EB" w14:textId="77777777" w:rsidR="007E32C7" w:rsidRDefault="007E32C7" w:rsidP="007E32C7"/>
    <w:p w14:paraId="170E66E0" w14:textId="77777777" w:rsidR="00307206" w:rsidRDefault="00307206" w:rsidP="007E32C7"/>
    <w:p w14:paraId="2DC1B19A" w14:textId="77777777" w:rsidR="00307206" w:rsidRDefault="00307206" w:rsidP="007E32C7"/>
    <w:p w14:paraId="479A2907" w14:textId="77777777" w:rsidR="00307206" w:rsidRPr="007E32C7" w:rsidRDefault="00307206" w:rsidP="007E32C7"/>
    <w:p w14:paraId="2C39B2A4" w14:textId="77777777" w:rsidR="007E32C7" w:rsidRDefault="007E32C7" w:rsidP="00EA5047">
      <w:pPr>
        <w:pStyle w:val="Heading1"/>
        <w:jc w:val="right"/>
        <w:rPr>
          <w:rFonts w:ascii="Times New Roman" w:eastAsia="Calibri" w:hAnsi="Times New Roman" w:cs="Times New Roman"/>
          <w:color w:val="0070C0"/>
          <w:sz w:val="22"/>
          <w:szCs w:val="22"/>
        </w:rPr>
      </w:pPr>
    </w:p>
    <w:p w14:paraId="43201708" w14:textId="77E87767" w:rsidR="00EA5047" w:rsidRPr="005C1E12" w:rsidRDefault="00EA5047" w:rsidP="00EA5047">
      <w:pPr>
        <w:pStyle w:val="Heading1"/>
        <w:jc w:val="right"/>
        <w:rPr>
          <w:rFonts w:asciiTheme="minorHAnsi" w:hAnsiTheme="minorHAnsi" w:cstheme="minorHAnsi"/>
          <w:sz w:val="21"/>
          <w:szCs w:val="21"/>
        </w:rPr>
      </w:pPr>
      <w:bookmarkStart w:id="66" w:name="_Toc208322804"/>
      <w:r w:rsidRPr="006C2176">
        <w:rPr>
          <w:rFonts w:ascii="Times New Roman" w:eastAsia="Calibri" w:hAnsi="Times New Roman" w:cs="Times New Roman"/>
          <w:color w:val="0070C0"/>
          <w:sz w:val="22"/>
          <w:szCs w:val="22"/>
        </w:rPr>
        <w:t>Pirkimo sąlygų 3 priedas „Tiekėjų pašalinimo pagrindai“</w:t>
      </w:r>
      <w:bookmarkEnd w:id="66"/>
    </w:p>
    <w:bookmarkEnd w:id="64"/>
    <w:bookmarkEnd w:id="65"/>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720B0975" w14:textId="77777777" w:rsidR="008A201F" w:rsidRPr="008A201F" w:rsidRDefault="008A201F" w:rsidP="008A201F">
      <w:pPr>
        <w:jc w:val="both"/>
        <w:rPr>
          <w:rFonts w:ascii="Times New Roman" w:eastAsia="Yu Mincho" w:hAnsi="Times New Roman" w:cs="Times New Roman"/>
          <w:color w:val="7030A0"/>
          <w:sz w:val="22"/>
          <w:szCs w:val="22"/>
        </w:rPr>
      </w:pPr>
    </w:p>
    <w:p w14:paraId="2C76BDF9"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Su pasiūlymu</w:t>
      </w:r>
      <w:r w:rsidRPr="008A201F">
        <w:rPr>
          <w:rFonts w:ascii="Times New Roman" w:eastAsia="Yu Mincho" w:hAnsi="Times New Roman" w:cs="Times New Roman"/>
          <w:color w:val="00B050"/>
          <w:sz w:val="22"/>
          <w:szCs w:val="22"/>
        </w:rPr>
        <w:t xml:space="preserve"> </w:t>
      </w:r>
      <w:r w:rsidRPr="008A201F">
        <w:rPr>
          <w:rFonts w:ascii="Times New Roman" w:eastAsia="Yu Mincho" w:hAnsi="Times New Roman" w:cs="Times New Roman"/>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62C5A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0245B3D3"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sz w:val="22"/>
          <w:szCs w:val="22"/>
        </w:rPr>
      </w:pPr>
      <w:r w:rsidRPr="008A201F">
        <w:rPr>
          <w:rFonts w:ascii="Times New Roman" w:eastAsia="Yu Mincho"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A201F">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47104772"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color w:val="000000"/>
          <w:sz w:val="22"/>
          <w:szCs w:val="22"/>
        </w:rPr>
      </w:pPr>
      <w:r w:rsidRPr="008A201F">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691B72F"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A201F">
        <w:rPr>
          <w:rFonts w:ascii="Times New Roman" w:eastAsia="Verdana" w:hAnsi="Times New Roman" w:cs="Times New Roman"/>
          <w:sz w:val="22"/>
          <w:szCs w:val="22"/>
        </w:rPr>
        <w:t>Certis</w:t>
      </w:r>
      <w:proofErr w:type="spellEnd"/>
      <w:r w:rsidRPr="008A201F">
        <w:rPr>
          <w:rFonts w:ascii="Times New Roman" w:eastAsia="Verdana" w:hAnsi="Times New Roman" w:cs="Times New Roman"/>
          <w:sz w:val="22"/>
          <w:szCs w:val="22"/>
        </w:rPr>
        <w:t>“. Lentelės ketvirtame stulpelyje nurodomi doku</w:t>
      </w:r>
      <w:r w:rsidRPr="008A201F">
        <w:rPr>
          <w:rFonts w:ascii="Times New Roman" w:eastAsia="Yu Mincho"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A201F">
        <w:rPr>
          <w:rFonts w:ascii="Times New Roman" w:eastAsia="Yu Mincho" w:hAnsi="Times New Roman" w:cs="Times New Roman"/>
          <w:sz w:val="22"/>
          <w:szCs w:val="22"/>
        </w:rPr>
        <w:t>Certis</w:t>
      </w:r>
      <w:proofErr w:type="spellEnd"/>
      <w:r w:rsidRPr="008A201F">
        <w:rPr>
          <w:rFonts w:ascii="Times New Roman" w:eastAsia="Yu Mincho" w:hAnsi="Times New Roman" w:cs="Times New Roman"/>
          <w:sz w:val="22"/>
          <w:szCs w:val="22"/>
        </w:rPr>
        <w:t xml:space="preserve">“, adresu </w:t>
      </w:r>
      <w:hyperlink r:id="rId13" w:history="1">
        <w:r w:rsidRPr="008A201F">
          <w:rPr>
            <w:rFonts w:ascii="Times New Roman" w:eastAsia="Calibri" w:hAnsi="Times New Roman" w:cs="Times New Roman"/>
            <w:sz w:val="22"/>
            <w:szCs w:val="22"/>
          </w:rPr>
          <w:t>https://ec.europa.eu/tools/ecertis/</w:t>
        </w:r>
      </w:hyperlink>
      <w:r w:rsidRPr="008A201F">
        <w:rPr>
          <w:rFonts w:ascii="Times New Roman" w:eastAsia="Yu Mincho" w:hAnsi="Times New Roman" w:cs="Times New Roman"/>
          <w:sz w:val="22"/>
          <w:szCs w:val="22"/>
        </w:rPr>
        <w:t xml:space="preserve">. </w:t>
      </w:r>
    </w:p>
    <w:p w14:paraId="2F2D5D9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Perkančioji organizacija nereikalauja iš tiekėjo pateikti dokumentų, patvirtinančių jo pašalinimo pagrindų nebuvimą, jeigu ji:</w:t>
      </w:r>
    </w:p>
    <w:p w14:paraId="7A6C49AF"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53CAFE"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9F35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C26E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w:t>
      </w:r>
      <w:r w:rsidRPr="008A201F">
        <w:rPr>
          <w:rFonts w:ascii="Times New Roman" w:eastAsia="Yu Mincho" w:hAnsi="Times New Roman" w:cs="Times New Roman"/>
          <w:sz w:val="22"/>
          <w:szCs w:val="22"/>
          <w:vertAlign w:val="superscript"/>
        </w:rPr>
        <w:t>2</w:t>
      </w:r>
      <w:r w:rsidRPr="008A201F">
        <w:rPr>
          <w:rFonts w:ascii="Times New Roman" w:eastAsia="Yu Mincho"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0045253"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8A201F">
        <w:rPr>
          <w:rFonts w:ascii="Times New Roman" w:eastAsia="Yu Mincho" w:hAnsi="Times New Roman" w:cs="Times New Roman"/>
          <w:sz w:val="22"/>
          <w:szCs w:val="22"/>
        </w:rPr>
        <w:lastRenderedPageBreak/>
        <w:t>dokumentai neišduodami arba toje šalyje išduodami dokumentai neapima visų 46 straipsnio 1 ir 3 dalyse ir 6 dalies 2 punkte keliamų klausimų, jie gali būti pakeisti:</w:t>
      </w:r>
    </w:p>
    <w:p w14:paraId="10D6E1CB"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priesaikos deklaracija;</w:t>
      </w:r>
    </w:p>
    <w:p w14:paraId="1EA0DF99" w14:textId="77777777" w:rsidR="008A201F" w:rsidRPr="008A201F" w:rsidRDefault="008A201F" w:rsidP="008A201F">
      <w:pPr>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493" w:type="dxa"/>
        <w:tblLayout w:type="fixed"/>
        <w:tblCellMar>
          <w:left w:w="10" w:type="dxa"/>
          <w:right w:w="10" w:type="dxa"/>
        </w:tblCellMar>
        <w:tblLook w:val="04A0" w:firstRow="1" w:lastRow="0" w:firstColumn="1" w:lastColumn="0" w:noHBand="0" w:noVBand="1"/>
      </w:tblPr>
      <w:tblGrid>
        <w:gridCol w:w="562"/>
        <w:gridCol w:w="3261"/>
        <w:gridCol w:w="1701"/>
        <w:gridCol w:w="3969"/>
      </w:tblGrid>
      <w:tr w:rsidR="0068113F" w:rsidRPr="0068113F" w14:paraId="09BCC92B"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7E493" w14:textId="77777777" w:rsidR="0068113F" w:rsidRPr="0068113F" w:rsidRDefault="0068113F" w:rsidP="0068113F">
            <w:pPr>
              <w:spacing w:after="0" w:line="240" w:lineRule="auto"/>
              <w:ind w:left="32"/>
              <w:jc w:val="cente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Eil. Nr.</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898EA" w14:textId="77777777" w:rsidR="0068113F" w:rsidRPr="0068113F" w:rsidRDefault="0068113F" w:rsidP="0068113F">
            <w:pPr>
              <w:spacing w:after="0" w:line="240" w:lineRule="auto"/>
              <w:jc w:val="center"/>
              <w:rPr>
                <w:rFonts w:ascii="Times New Roman" w:eastAsia="Yu Mincho" w:hAnsi="Times New Roman" w:cs="Times New Roman"/>
                <w:bCs/>
                <w:sz w:val="22"/>
                <w:szCs w:val="22"/>
                <w:lang w:eastAsia="en-US"/>
              </w:rPr>
            </w:pPr>
            <w:r w:rsidRPr="0068113F">
              <w:rPr>
                <w:rFonts w:ascii="Times New Roman" w:eastAsia="Yu Mincho" w:hAnsi="Times New Roman" w:cs="Times New Roman"/>
                <w:b/>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F4E15" w14:textId="77777777" w:rsidR="0068113F" w:rsidRPr="0068113F" w:rsidRDefault="0068113F" w:rsidP="0068113F">
            <w:pPr>
              <w:spacing w:after="0" w:line="240" w:lineRule="auto"/>
              <w:jc w:val="center"/>
              <w:rPr>
                <w:rFonts w:ascii="Times New Roman" w:eastAsia="Yu Mincho" w:hAnsi="Times New Roman" w:cs="Times New Roman"/>
                <w:b/>
                <w:bCs/>
              </w:rPr>
            </w:pPr>
            <w:r w:rsidRPr="0068113F">
              <w:rPr>
                <w:rFonts w:ascii="Times New Roman" w:eastAsia="Yu Mincho" w:hAnsi="Times New Roman" w:cs="Times New Roman"/>
                <w:b/>
                <w:bC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345E2" w14:textId="77777777" w:rsidR="0068113F" w:rsidRPr="0068113F" w:rsidRDefault="0068113F" w:rsidP="0068113F">
            <w:pPr>
              <w:spacing w:after="0" w:line="240" w:lineRule="auto"/>
              <w:jc w:val="center"/>
              <w:rPr>
                <w:rFonts w:ascii="Times New Roman" w:eastAsia="Yu Mincho" w:hAnsi="Times New Roman" w:cs="Times New Roman"/>
                <w:bCs/>
                <w:iCs/>
                <w:sz w:val="22"/>
                <w:szCs w:val="22"/>
                <w:lang w:eastAsia="en-US"/>
              </w:rPr>
            </w:pPr>
            <w:r w:rsidRPr="0068113F">
              <w:rPr>
                <w:rFonts w:ascii="Times New Roman" w:eastAsia="Yu Mincho" w:hAnsi="Times New Roman" w:cs="Times New Roman"/>
                <w:b/>
                <w:sz w:val="22"/>
                <w:szCs w:val="22"/>
              </w:rPr>
              <w:t>Pašalinimo pagrindų nebuvimą įrodantys dokumentai</w:t>
            </w:r>
          </w:p>
        </w:tc>
      </w:tr>
      <w:tr w:rsidR="00E22425" w:rsidRPr="0068113F" w14:paraId="195DC72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160E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FD88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14:paraId="22B3C0F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dalyvavimą nusikalstamame susivienijime, jo organizavimą ar vadovavimą jam;</w:t>
            </w:r>
          </w:p>
          <w:p w14:paraId="64FF77F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kyšininkavimą, prekybą poveikiu, papirkimą;</w:t>
            </w:r>
          </w:p>
          <w:p w14:paraId="37AAE2B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C8CDC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lastRenderedPageBreak/>
              <w:t>4) nusikalstamą bankrotą;</w:t>
            </w:r>
          </w:p>
          <w:p w14:paraId="7F8B9E83"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5) teroristinį ir su teroristine veikla susijusį nusikaltimą;</w:t>
            </w:r>
          </w:p>
          <w:p w14:paraId="2A4D0984"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6) nusikalstamu būdu gauto turto legalizavimą;</w:t>
            </w:r>
          </w:p>
          <w:p w14:paraId="6872E597"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7) prekybą žmonėmis, vaiko pirkimą arba pardavimą;</w:t>
            </w:r>
          </w:p>
          <w:p w14:paraId="1ADECD7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7E030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2D46525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arba jo atsakingas asmuo nuteistas už aukščiau nurodytą nusikalstamą veiką, kai dėl:</w:t>
            </w:r>
          </w:p>
          <w:p w14:paraId="7DD0F185"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CE846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34BB7FC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 xml:space="preserve">2) tiekėjo, kuris yra juridinis asmuo, kita organizacija ar jos </w:t>
            </w:r>
            <w:r w:rsidRPr="0068113F">
              <w:rPr>
                <w:rFonts w:ascii="Times New Roman" w:eastAsia="Yu Mincho" w:hAnsi="Times New Roman" w:cs="Times New Roman"/>
                <w:b/>
                <w:bCs/>
                <w:sz w:val="22"/>
                <w:szCs w:val="22"/>
                <w:lang w:eastAsia="en-US"/>
              </w:rPr>
              <w:t>struktūrinis</w:t>
            </w:r>
            <w:r w:rsidRPr="0068113F">
              <w:rPr>
                <w:rFonts w:ascii="Times New Roman" w:eastAsia="Yu Mincho"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20B208" w14:textId="77777777" w:rsidR="0068113F" w:rsidRPr="0068113F" w:rsidRDefault="0068113F" w:rsidP="0068113F">
            <w:pPr>
              <w:spacing w:after="0" w:line="240" w:lineRule="auto"/>
              <w:jc w:val="both"/>
              <w:rPr>
                <w:rFonts w:ascii="Times New Roman" w:eastAsia="Yu Mincho" w:hAnsi="Times New Roman" w:cs="Times New Roman"/>
                <w:b/>
                <w:sz w:val="22"/>
                <w:szCs w:val="22"/>
                <w:lang w:eastAsia="en-US"/>
              </w:rPr>
            </w:pPr>
          </w:p>
          <w:p w14:paraId="395AA91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3)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66698"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lastRenderedPageBreak/>
              <w:t>VPĮ 46 straipsnio 1 dalis</w:t>
            </w:r>
          </w:p>
          <w:p w14:paraId="046AC3B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0EE4006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A1-A6 punktai</w:t>
            </w:r>
          </w:p>
          <w:p w14:paraId="5BF13C7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0A9D6D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474C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26212C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išrašo iš teismo sprendimo arba</w:t>
            </w:r>
          </w:p>
          <w:p w14:paraId="61A47B57"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Informatikos ir ryšių departamento prie Vidaus reikalų ministerijos pažymos, arba</w:t>
            </w:r>
          </w:p>
          <w:p w14:paraId="7E1C9969"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14:paraId="2A36450F"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7F042A4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5DD72A8E"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1"/>
            </w:r>
            <w:r w:rsidRPr="0068113F">
              <w:rPr>
                <w:rFonts w:ascii="Times New Roman" w:eastAsia="Yu Mincho" w:hAnsi="Times New Roman" w:cs="Times New Roman"/>
                <w:sz w:val="22"/>
                <w:szCs w:val="22"/>
              </w:rPr>
              <w:t>.</w:t>
            </w:r>
          </w:p>
          <w:p w14:paraId="2288632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54F9EC9" w14:textId="77777777" w:rsidR="0068113F" w:rsidRPr="0068113F" w:rsidRDefault="0068113F" w:rsidP="0068113F">
            <w:pPr>
              <w:spacing w:after="0" w:line="240" w:lineRule="auto"/>
              <w:jc w:val="both"/>
              <w:rPr>
                <w:rFonts w:ascii="Times New Roman" w:eastAsia="Yu Mincho" w:hAnsi="Times New Roman" w:cs="Times New Roman"/>
                <w:color w:val="7030A0"/>
                <w:sz w:val="22"/>
                <w:szCs w:val="22"/>
              </w:rPr>
            </w:pPr>
            <w:r w:rsidRPr="0068113F">
              <w:rPr>
                <w:rFonts w:ascii="Times New Roman" w:eastAsia="Yu Mincho" w:hAnsi="Times New Roman" w:cs="Times New Roman"/>
                <w:sz w:val="22"/>
                <w:szCs w:val="22"/>
              </w:rPr>
              <w:t xml:space="preserve">Nurodyti dokumentai turi būti išduoti ne anksčiau kaip 180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w:t>
            </w:r>
            <w:r w:rsidRPr="0068113F">
              <w:rPr>
                <w:rFonts w:ascii="Times New Roman" w:eastAsia="Yu Mincho" w:hAnsi="Times New Roman" w:cs="Times New Roman"/>
                <w:i/>
                <w:iCs/>
                <w:color w:val="000000"/>
                <w:sz w:val="22"/>
                <w:szCs w:val="22"/>
              </w:rPr>
              <w:lastRenderedPageBreak/>
              <w:t xml:space="preserve">ne anksčiau kaip 180 dienų, jas skaičiuojant atgal nuo 2022-10-14. </w:t>
            </w:r>
          </w:p>
          <w:p w14:paraId="3A8B6EE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2A13E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4AF835"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1E21014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33B4D6B"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4516046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B380B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03FEA75D"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DA830"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19CC" w14:textId="77777777" w:rsidR="0068113F" w:rsidRPr="0068113F" w:rsidRDefault="0068113F" w:rsidP="0068113F">
            <w:pPr>
              <w:spacing w:after="0" w:line="240" w:lineRule="auto"/>
              <w:jc w:val="both"/>
              <w:rPr>
                <w:rFonts w:ascii="Times New Roman" w:eastAsia="Yu Mincho" w:hAnsi="Times New Roman" w:cs="Times New Roman"/>
                <w:color w:val="FFC000"/>
                <w:sz w:val="22"/>
                <w:szCs w:val="22"/>
                <w:lang w:eastAsia="en-US"/>
              </w:rPr>
            </w:pPr>
            <w:r w:rsidRPr="0068113F">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7136"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t>VPĮ 46 straipsnio 2¹ dalis</w:t>
            </w:r>
          </w:p>
          <w:p w14:paraId="0370171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E3355A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8CDC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9AAAEB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tc>
      </w:tr>
      <w:tr w:rsidR="00E22425" w:rsidRPr="0068113F" w14:paraId="37D3E737"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74352"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bookmarkStart w:id="67" w:name="_Hlk90887843"/>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E84E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D8D127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18095D4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nuteistas už aukščiau nurodytą nusikalstamą veiką, kai dėl:</w:t>
            </w:r>
          </w:p>
          <w:p w14:paraId="3A4D5486"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B074B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6379863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2)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68113F">
              <w:rPr>
                <w:rFonts w:ascii="Times New Roman" w:eastAsia="Yu Mincho" w:hAnsi="Times New Roman" w:cs="Times New Roman"/>
                <w:bCs/>
                <w:sz w:val="22"/>
                <w:szCs w:val="22"/>
                <w:lang w:eastAsia="en-US"/>
              </w:rPr>
              <w:lastRenderedPageBreak/>
              <w:t>priimamas pagal tiekėjo šalies teisės aktų reikalavimus.</w:t>
            </w:r>
          </w:p>
          <w:p w14:paraId="481FA72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Tačiau ši nuostata netaikoma, jeigu:</w:t>
            </w:r>
          </w:p>
          <w:p w14:paraId="015B761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DB5F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įsiskolinimo suma neviršija 50 Eur (penkiasdešimt eurų);</w:t>
            </w:r>
          </w:p>
          <w:p w14:paraId="6ACB3A6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173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3 dalis</w:t>
            </w:r>
          </w:p>
          <w:p w14:paraId="6CC07045" w14:textId="77777777" w:rsidR="0068113F" w:rsidRPr="0068113F" w:rsidRDefault="0068113F" w:rsidP="0068113F">
            <w:pPr>
              <w:spacing w:after="0" w:line="240" w:lineRule="auto"/>
              <w:jc w:val="both"/>
              <w:rPr>
                <w:rFonts w:ascii="Times New Roman" w:eastAsia="Arial" w:hAnsi="Times New Roman" w:cs="Times New Roman"/>
                <w:sz w:val="22"/>
                <w:szCs w:val="22"/>
              </w:rPr>
            </w:pPr>
          </w:p>
          <w:p w14:paraId="2D9FF85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Arial" w:hAnsi="Times New Roman" w:cs="Times New Roman"/>
                <w:sz w:val="22"/>
                <w:szCs w:val="22"/>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AD7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5A96E2C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1) Dėl įsipareigojimų, susijusių su mokesčių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sz w:val="22"/>
                <w:szCs w:val="22"/>
              </w:rPr>
              <w:t>prašoma:</w:t>
            </w:r>
          </w:p>
          <w:p w14:paraId="6987EFB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F055658"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išrašo iš teismo sprendimo (jei toks yra) </w:t>
            </w:r>
          </w:p>
          <w:p w14:paraId="2ACE2D49"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Valstybinės mokesčių inspekcijos prie Lietuvos Respublikos finansų ministerijos išduoto dokumento,</w:t>
            </w:r>
          </w:p>
          <w:p w14:paraId="42AC0FA7" w14:textId="77777777" w:rsidR="0068113F" w:rsidRPr="0068113F" w:rsidRDefault="0068113F" w:rsidP="0068113F">
            <w:pPr>
              <w:numPr>
                <w:ilvl w:val="0"/>
                <w:numId w:val="18"/>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DE1541B"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286472D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309767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2"/>
            </w:r>
            <w:r w:rsidRPr="0068113F">
              <w:rPr>
                <w:rFonts w:ascii="Times New Roman" w:eastAsia="Yu Mincho" w:hAnsi="Times New Roman" w:cs="Times New Roman"/>
                <w:sz w:val="22"/>
                <w:szCs w:val="22"/>
              </w:rPr>
              <w:t>.</w:t>
            </w:r>
          </w:p>
          <w:p w14:paraId="3B59EEC3"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42984C9" w14:textId="77777777" w:rsidR="0068113F" w:rsidRPr="0068113F" w:rsidRDefault="0068113F" w:rsidP="0068113F">
            <w:pPr>
              <w:spacing w:after="0" w:line="240" w:lineRule="auto"/>
              <w:jc w:val="both"/>
              <w:rPr>
                <w:rFonts w:ascii="Times New Roman" w:eastAsia="Yu Mincho" w:hAnsi="Times New Roman" w:cs="Times New Roman"/>
                <w:i/>
                <w:iCs/>
                <w:color w:val="00000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w:t>
            </w:r>
            <w:r w:rsidRPr="0068113F">
              <w:rPr>
                <w:rFonts w:ascii="Times New Roman" w:eastAsia="Yu Mincho" w:hAnsi="Times New Roman" w:cs="Times New Roman"/>
                <w:i/>
                <w:iCs/>
                <w:color w:val="000000"/>
                <w:sz w:val="22"/>
                <w:szCs w:val="22"/>
              </w:rPr>
              <w:lastRenderedPageBreak/>
              <w:t xml:space="preserve">ne anksčiau kaip 120 dienų, jas skaičiuojant atgal nuo 2022-10-14. </w:t>
            </w:r>
          </w:p>
          <w:p w14:paraId="47D7D39C"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p>
          <w:p w14:paraId="3DDDD12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AE8C7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04F279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2) Dėl įsipareigojimų, susijusių su socialinio draudimo įmokų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bCs/>
                <w:sz w:val="22"/>
                <w:szCs w:val="22"/>
              </w:rPr>
              <w:t>prašoma:</w:t>
            </w:r>
          </w:p>
          <w:p w14:paraId="17ADAEF6"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8113F">
                <w:rPr>
                  <w:rFonts w:ascii="Times New Roman" w:eastAsia="Yu Mincho" w:hAnsi="Times New Roman" w:cs="Times New Roman"/>
                  <w:bCs/>
                  <w:sz w:val="22"/>
                  <w:szCs w:val="22"/>
                  <w:u w:val="single"/>
                </w:rPr>
                <w:t>http://draudejai.sodra.lt/draudeju_viesi_duomenys/</w:t>
              </w:r>
            </w:hyperlink>
            <w:r w:rsidRPr="0068113F">
              <w:rPr>
                <w:rFonts w:ascii="Times New Roman" w:eastAsia="Yu Mincho" w:hAnsi="Times New Roman" w:cs="Times New Roman"/>
                <w:bCs/>
                <w:sz w:val="22"/>
                <w:szCs w:val="22"/>
              </w:rPr>
              <w:t>.</w:t>
            </w:r>
          </w:p>
          <w:p w14:paraId="7D1DD03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BC96DF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CD8D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B68E71D"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68113F">
              <w:rPr>
                <w:rFonts w:ascii="Times New Roman" w:eastAsia="Yu Mincho" w:hAnsi="Times New Roman" w:cs="Times New Roman"/>
                <w:sz w:val="22"/>
                <w:szCs w:val="22"/>
              </w:rPr>
              <w:lastRenderedPageBreak/>
              <w:t>kompetentingų institucijų tvarkomus duomenis.</w:t>
            </w:r>
          </w:p>
          <w:p w14:paraId="7277000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5A47F03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14D85843"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kompetentingos institucijos dokumento</w:t>
            </w:r>
            <w:r w:rsidRPr="0068113F">
              <w:rPr>
                <w:rFonts w:ascii="Times New Roman" w:eastAsia="Yu Mincho" w:hAnsi="Times New Roman" w:cs="Times New Roman"/>
                <w:sz w:val="22"/>
                <w:szCs w:val="22"/>
                <w:vertAlign w:val="superscript"/>
              </w:rPr>
              <w:footnoteReference w:id="3"/>
            </w:r>
            <w:r w:rsidRPr="0068113F">
              <w:rPr>
                <w:rFonts w:ascii="Times New Roman" w:eastAsia="Yu Mincho" w:hAnsi="Times New Roman" w:cs="Times New Roman"/>
                <w:sz w:val="22"/>
                <w:szCs w:val="22"/>
              </w:rPr>
              <w:t>.</w:t>
            </w:r>
          </w:p>
          <w:p w14:paraId="4ABEBEB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A7F536"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076D3F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9AE58CF"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91F23D"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A06DD82"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246CABC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06CC2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bookmarkEnd w:id="67"/>
      <w:tr w:rsidR="00E22425" w:rsidRPr="0068113F" w14:paraId="193CBF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59EF0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4261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su kitais tiekėjais yra sudaręs susitarimų, kuriais siekiama iškreipti konkurenciją atliekamame pirkime, ir </w:t>
            </w:r>
            <w:r w:rsidRPr="0068113F">
              <w:rPr>
                <w:rFonts w:ascii="Times New Roman" w:eastAsia="Yu Mincho" w:hAnsi="Times New Roman" w:cs="Times New Roman"/>
                <w:sz w:val="22"/>
                <w:szCs w:val="22"/>
              </w:rPr>
              <w:lastRenderedPageBreak/>
              <w:t>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9A9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1 punktas</w:t>
            </w:r>
          </w:p>
          <w:p w14:paraId="2186A42C"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55500B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CA1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lastRenderedPageBreak/>
              <w:t>Iš Lietuvoje įsteigtų subjektų įrodančių dokumentų nereikalaujama. Užtenka pateikto EBVPD.</w:t>
            </w:r>
          </w:p>
          <w:p w14:paraId="379BC5F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6E06E2EE"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AADE1B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9987C8"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ADF3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14:paraId="79523FD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7BC2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2 punktas</w:t>
            </w:r>
          </w:p>
          <w:p w14:paraId="1DA9DBB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185DDFA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9048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460F44C6"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2CE2D54"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7ACDF67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8AFB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942CA"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4144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3 punktas</w:t>
            </w:r>
          </w:p>
          <w:p w14:paraId="4F4AB9E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0CB22D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C13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49456"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26BB4EE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65A24A2"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480C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CBF7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CAE18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68113F">
              <w:rPr>
                <w:rFonts w:ascii="Times New Roman" w:eastAsia="Yu Mincho" w:hAnsi="Times New Roman"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3B881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1624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4 punktas</w:t>
            </w:r>
          </w:p>
          <w:p w14:paraId="2F83276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58BD22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C15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979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3B09D7B2"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03A49F1C"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D78A7A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8C55BA8" w14:textId="77777777" w:rsidR="0068113F" w:rsidRPr="0068113F" w:rsidRDefault="00766FC1" w:rsidP="0068113F">
            <w:pPr>
              <w:spacing w:after="0" w:line="240" w:lineRule="auto"/>
              <w:jc w:val="both"/>
              <w:rPr>
                <w:rFonts w:ascii="Times New Roman" w:eastAsia="Yu Mincho" w:hAnsi="Times New Roman" w:cs="Times New Roman"/>
                <w:sz w:val="22"/>
                <w:szCs w:val="22"/>
              </w:rPr>
            </w:pPr>
            <w:hyperlink r:id="rId15" w:history="1">
              <w:r w:rsidR="0068113F" w:rsidRPr="0068113F">
                <w:rPr>
                  <w:rFonts w:ascii="Times New Roman" w:eastAsia="Yu Mincho" w:hAnsi="Times New Roman" w:cs="Times New Roman"/>
                  <w:sz w:val="22"/>
                  <w:szCs w:val="22"/>
                </w:rPr>
                <w:t>https://vpt.lrv.lt/lt/nuorodos/kiti-duomenys/powerbi/melaginga-informacija-pateikusiu-tiekeju-sarasas-3/</w:t>
              </w:r>
            </w:hyperlink>
          </w:p>
        </w:tc>
      </w:tr>
      <w:tr w:rsidR="00E22425" w:rsidRPr="0068113F" w14:paraId="50E545E1"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C2436"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5D86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C98E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5 punktas</w:t>
            </w:r>
          </w:p>
          <w:p w14:paraId="7BD29E7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A15750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C15 punktas</w:t>
            </w:r>
          </w:p>
          <w:p w14:paraId="0437398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5A6BB6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0EDB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F5D146C"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0802EBD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6AFFE"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A624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68113F">
              <w:rPr>
                <w:rFonts w:ascii="Times New Roman" w:eastAsia="Yu Mincho" w:hAnsi="Times New Roman" w:cs="Times New Roman"/>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E9818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1CC9"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6 punktas</w:t>
            </w:r>
          </w:p>
          <w:p w14:paraId="35CF2C94"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7EDF04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C14 punktas</w:t>
            </w:r>
          </w:p>
          <w:p w14:paraId="2E27845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3D0D18C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C915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7DF900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36A5B1A4"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D9CAA89"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E4707F6" w14:textId="77777777" w:rsidR="0068113F" w:rsidRPr="0068113F" w:rsidRDefault="00766FC1" w:rsidP="0068113F">
            <w:pPr>
              <w:spacing w:after="0" w:line="240" w:lineRule="auto"/>
              <w:jc w:val="both"/>
              <w:rPr>
                <w:rFonts w:ascii="Times New Roman" w:eastAsia="Yu Mincho" w:hAnsi="Times New Roman" w:cs="Times New Roman"/>
                <w:sz w:val="22"/>
                <w:szCs w:val="22"/>
              </w:rPr>
            </w:pPr>
            <w:hyperlink r:id="rId16" w:history="1">
              <w:r w:rsidR="0068113F" w:rsidRPr="0068113F">
                <w:rPr>
                  <w:rFonts w:ascii="Times New Roman" w:eastAsia="Yu Mincho" w:hAnsi="Times New Roman" w:cs="Times New Roman"/>
                  <w:sz w:val="22"/>
                  <w:szCs w:val="22"/>
                </w:rPr>
                <w:t>https://vpt.lrv.lt/lt/nuorodos/kiti-duomenys/powerbi/nepatikimi-tiekejai-1/</w:t>
              </w:r>
            </w:hyperlink>
          </w:p>
          <w:p w14:paraId="1609391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7ADF0CB3" w14:textId="77777777" w:rsidR="0068113F" w:rsidRPr="0068113F" w:rsidRDefault="00766FC1" w:rsidP="0068113F">
            <w:pPr>
              <w:spacing w:after="0" w:line="240" w:lineRule="auto"/>
              <w:jc w:val="both"/>
              <w:rPr>
                <w:rFonts w:ascii="Times New Roman" w:eastAsia="Yu Mincho" w:hAnsi="Times New Roman" w:cs="Times New Roman"/>
                <w:sz w:val="22"/>
                <w:szCs w:val="22"/>
              </w:rPr>
            </w:pPr>
            <w:hyperlink r:id="rId17" w:history="1">
              <w:r w:rsidR="0068113F" w:rsidRPr="0068113F">
                <w:rPr>
                  <w:rFonts w:ascii="Times New Roman" w:eastAsia="Yu Mincho" w:hAnsi="Times New Roman" w:cs="Times New Roman"/>
                  <w:sz w:val="22"/>
                  <w:szCs w:val="22"/>
                </w:rPr>
                <w:t>https://vpt.lrv.lt/lt/pasalinimo-pagrindai-1/nepatikimu-koncesininku-sarasas-1/nepatikimu-koncesininku-sarasas/</w:t>
              </w:r>
            </w:hyperlink>
          </w:p>
          <w:p w14:paraId="59F732D3"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7B65B5F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2E34933A"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DB386"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p w14:paraId="557D0C85" w14:textId="77777777" w:rsidR="0068113F" w:rsidRPr="0068113F" w:rsidRDefault="0068113F" w:rsidP="0068113F">
            <w:p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63970"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 kai jis</w:t>
            </w:r>
            <w:bookmarkStart w:id="68" w:name="part_030e6c6c64ba4f96a23474e439d1b80c"/>
            <w:bookmarkEnd w:id="68"/>
            <w:r w:rsidRPr="0068113F">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p w14:paraId="3BE63F7A" w14:textId="77777777" w:rsidR="0068113F" w:rsidRPr="0068113F" w:rsidRDefault="0068113F" w:rsidP="0068113F">
            <w:pPr>
              <w:spacing w:after="0" w:line="240" w:lineRule="auto"/>
              <w:jc w:val="both"/>
              <w:rPr>
                <w:rFonts w:ascii="Times New Roman" w:eastAsia="Yu Mincho" w:hAnsi="Times New Roman" w:cs="Times New Roman"/>
                <w:b/>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DF13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a papunktis</w:t>
            </w:r>
          </w:p>
          <w:p w14:paraId="16BC29F8"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BA2D826"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B0777"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 xml:space="preserve">Iš Lietuvoje įsteigtų subjektų įrodančių dokumentų nereikalaujama. Užtenka pateikto EBVPD. </w:t>
            </w: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18" w:history="1">
              <w:r w:rsidRPr="0068113F">
                <w:rPr>
                  <w:rFonts w:ascii="Times New Roman" w:eastAsia="Yu Mincho" w:hAnsi="Times New Roman" w:cs="Times New Roman"/>
                  <w:sz w:val="22"/>
                  <w:szCs w:val="22"/>
                  <w:u w:val="single"/>
                </w:rPr>
                <w:t>https://www.registrucentras.lt/jar/p/index.php</w:t>
              </w:r>
            </w:hyperlink>
          </w:p>
          <w:p w14:paraId="766A3C04"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lastRenderedPageBreak/>
              <w:t>paskelbtą informaciją, taip pat į šiame informaciniame pranešime pateiktą informaciją:</w:t>
            </w:r>
          </w:p>
          <w:p w14:paraId="648D52D9" w14:textId="77777777" w:rsidR="0068113F" w:rsidRPr="0068113F" w:rsidRDefault="00766FC1" w:rsidP="0068113F">
            <w:pPr>
              <w:spacing w:after="0" w:line="240" w:lineRule="auto"/>
              <w:jc w:val="both"/>
              <w:rPr>
                <w:rFonts w:ascii="Times New Roman" w:eastAsia="Yu Mincho" w:hAnsi="Times New Roman" w:cs="Times New Roman"/>
                <w:sz w:val="22"/>
                <w:szCs w:val="22"/>
              </w:rPr>
            </w:pPr>
            <w:hyperlink r:id="rId19" w:history="1">
              <w:r w:rsidR="0068113F" w:rsidRPr="0068113F">
                <w:rPr>
                  <w:rFonts w:ascii="Times New Roman" w:eastAsia="Yu Mincho" w:hAnsi="Times New Roman" w:cs="Times New Roman"/>
                  <w:sz w:val="22"/>
                  <w:szCs w:val="22"/>
                </w:rPr>
                <w:t>https://vpt.lrv.lt/lt/naujienos-3/finansiniu-ataskaitu-nepateikimas-gali-tapti-kliutimi-dalyvauti-viesuosiuose-pirkimuose/</w:t>
              </w:r>
            </w:hyperlink>
          </w:p>
          <w:p w14:paraId="1CB0302B" w14:textId="77777777" w:rsidR="0068113F" w:rsidRPr="0068113F" w:rsidRDefault="0068113F" w:rsidP="0068113F">
            <w:pPr>
              <w:spacing w:after="0" w:line="240" w:lineRule="auto"/>
              <w:jc w:val="both"/>
              <w:rPr>
                <w:rFonts w:ascii="Times New Roman" w:eastAsia="Yu Mincho" w:hAnsi="Times New Roman" w:cs="Times New Roman"/>
                <w:b/>
                <w:bCs/>
                <w:iCs/>
                <w:sz w:val="22"/>
                <w:szCs w:val="22"/>
              </w:rPr>
            </w:pPr>
          </w:p>
        </w:tc>
      </w:tr>
      <w:tr w:rsidR="00E22425" w:rsidRPr="0068113F" w14:paraId="41AE01F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00D4FD"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7BB3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yra padaręs rimtą profesinį pažeidimą, dėl kurio perkančioji organizacija abejoja tiekėjo sąžiningumu, </w:t>
            </w:r>
            <w:r w:rsidRPr="0068113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8113F">
              <w:rPr>
                <w:rFonts w:ascii="Times New Roman" w:eastAsia="Times New Roman" w:hAnsi="Times New Roman" w:cs="Times New Roman"/>
                <w:sz w:val="22"/>
                <w:szCs w:val="22"/>
                <w:vertAlign w:val="superscript"/>
              </w:rPr>
              <w:t>1</w:t>
            </w:r>
            <w:r w:rsidRPr="0068113F">
              <w:rPr>
                <w:rFonts w:ascii="Times New Roman" w:eastAsia="Times New Roman" w:hAnsi="Times New Roman" w:cs="Times New Roman"/>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6D80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b papunktis</w:t>
            </w:r>
          </w:p>
          <w:p w14:paraId="632A0EE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F89D07D"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023D3"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73B3C6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p w14:paraId="56883033"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20">
              <w:r w:rsidRPr="0068113F">
                <w:rPr>
                  <w:rFonts w:ascii="Times New Roman" w:eastAsia="Yu Mincho" w:hAnsi="Times New Roman" w:cs="Times New Roman"/>
                  <w:sz w:val="22"/>
                  <w:szCs w:val="22"/>
                  <w:u w:val="single"/>
                </w:rPr>
                <w:t>https://www.vmi.lt/evmi/mokesciu-moketoju-informacija</w:t>
              </w:r>
            </w:hyperlink>
            <w:r w:rsidRPr="0068113F">
              <w:rPr>
                <w:rFonts w:ascii="Times New Roman" w:eastAsia="Yu Mincho" w:hAnsi="Times New Roman" w:cs="Times New Roman"/>
                <w:sz w:val="22"/>
                <w:szCs w:val="22"/>
              </w:rPr>
              <w:t xml:space="preserve"> skelbiamą informaciją.</w:t>
            </w:r>
          </w:p>
        </w:tc>
      </w:tr>
      <w:tr w:rsidR="00E22425" w:rsidRPr="0068113F" w14:paraId="3E9D40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F7BF0"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27A0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w:t>
            </w:r>
            <w:r w:rsidRPr="0068113F">
              <w:rPr>
                <w:rFonts w:ascii="Times New Roman" w:eastAsia="Times New Roman" w:hAnsi="Times New Roman" w:cs="Times New Roman"/>
                <w:sz w:val="22"/>
                <w:szCs w:val="22"/>
              </w:rPr>
              <w:t xml:space="preserve"> kai jis </w:t>
            </w:r>
            <w:r w:rsidRPr="0068113F">
              <w:rPr>
                <w:rFonts w:ascii="Times New Roman" w:eastAsia="Yu Mincho"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0689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c papunktis</w:t>
            </w:r>
          </w:p>
          <w:p w14:paraId="4D98261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0FB238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57E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78CEB6F7"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2D4E2C93" w14:textId="77777777" w:rsidR="0068113F" w:rsidRPr="0068113F" w:rsidRDefault="0068113F" w:rsidP="0068113F">
            <w:pP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B10CD35" w14:textId="77777777" w:rsidR="0068113F" w:rsidRPr="0068113F" w:rsidRDefault="00766FC1" w:rsidP="0068113F">
            <w:pPr>
              <w:rPr>
                <w:rFonts w:ascii="Times New Roman" w:eastAsia="Yu Mincho" w:hAnsi="Times New Roman" w:cs="Times New Roman"/>
                <w:bCs/>
                <w:iCs/>
                <w:sz w:val="22"/>
                <w:szCs w:val="22"/>
                <w:lang w:eastAsia="en-US"/>
              </w:rPr>
            </w:pPr>
            <w:hyperlink r:id="rId21" w:history="1">
              <w:r w:rsidR="0068113F" w:rsidRPr="0068113F">
                <w:rPr>
                  <w:rFonts w:ascii="Times New Roman" w:eastAsia="Yu Mincho" w:hAnsi="Times New Roman" w:cs="Times New Roman"/>
                  <w:sz w:val="22"/>
                  <w:szCs w:val="22"/>
                  <w:u w:val="single"/>
                </w:rPr>
                <w:t>https://kt.gov.lt/lt/atviri-duomenys/diskvalifikavimas-is-viesuju-pirkimu</w:t>
              </w:r>
            </w:hyperlink>
            <w:r w:rsidR="0068113F" w:rsidRPr="0068113F">
              <w:rPr>
                <w:rFonts w:ascii="Times New Roman" w:eastAsia="Yu Mincho" w:hAnsi="Times New Roman" w:cs="Times New Roman"/>
                <w:sz w:val="22"/>
                <w:szCs w:val="22"/>
              </w:rPr>
              <w:t xml:space="preserve"> skelbiamą informaciją. </w:t>
            </w:r>
          </w:p>
        </w:tc>
      </w:tr>
    </w:tbl>
    <w:p w14:paraId="6930EE87" w14:textId="77777777" w:rsidR="00EA5047" w:rsidRPr="00F0499F"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9" w:name="_Ref38291379"/>
      <w:bookmarkStart w:id="70" w:name="_Ref38291394"/>
      <w:bookmarkStart w:id="71" w:name="_Ref38898251"/>
      <w:bookmarkStart w:id="72" w:name="_Toc208322805"/>
      <w:r w:rsidRPr="00DC7716">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9"/>
      <w:bookmarkEnd w:id="70"/>
      <w:bookmarkEnd w:id="71"/>
      <w:bookmarkEnd w:id="72"/>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EA5047">
      <w:pPr>
        <w:pStyle w:val="Heading1"/>
        <w:jc w:val="right"/>
        <w:rPr>
          <w:rFonts w:asciiTheme="minorHAnsi" w:hAnsiTheme="minorHAnsi" w:cstheme="minorHAnsi"/>
          <w:sz w:val="21"/>
          <w:szCs w:val="21"/>
        </w:rPr>
      </w:pPr>
      <w:bookmarkStart w:id="73" w:name="_Toc208322806"/>
      <w:bookmarkStart w:id="74" w:name="_Ref38540913"/>
      <w:bookmarkStart w:id="75" w:name="_Ref38898051"/>
      <w:bookmarkStart w:id="76" w:name="_Ref38901392"/>
      <w:r w:rsidRPr="00F3488C">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3"/>
    </w:p>
    <w:bookmarkEnd w:id="74"/>
    <w:bookmarkEnd w:id="75"/>
    <w:bookmarkEnd w:id="76"/>
    <w:p w14:paraId="3E6DEC50" w14:textId="77777777" w:rsidR="00EA5047" w:rsidRPr="00E7068F"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63AB9F25" w:rsidR="00EA5047" w:rsidRDefault="00733683" w:rsidP="00EA5047">
      <w:pPr>
        <w:spacing w:after="0"/>
        <w:jc w:val="center"/>
        <w:rPr>
          <w:rFonts w:ascii="Times New Roman" w:hAnsi="Times New Roman" w:cs="Times New Roman"/>
          <w:b/>
          <w:bCs/>
          <w:sz w:val="22"/>
          <w:szCs w:val="22"/>
        </w:rPr>
      </w:pPr>
      <w:r w:rsidRPr="009B655A">
        <w:rPr>
          <w:rFonts w:ascii="Times New Roman" w:hAnsi="Times New Roman" w:cs="Times New Roman"/>
          <w:b/>
          <w:bCs/>
          <w:sz w:val="22"/>
          <w:szCs w:val="22"/>
        </w:rPr>
        <w:t xml:space="preserve">DĖL </w:t>
      </w:r>
      <w:r w:rsidR="00722F84">
        <w:rPr>
          <w:rFonts w:ascii="Times New Roman" w:hAnsi="Times New Roman" w:cs="Times New Roman"/>
          <w:b/>
          <w:bCs/>
          <w:sz w:val="22"/>
          <w:szCs w:val="22"/>
        </w:rPr>
        <w:t xml:space="preserve">KELEIVINIO </w:t>
      </w:r>
      <w:r w:rsidR="00766FC1">
        <w:rPr>
          <w:rFonts w:ascii="Times New Roman" w:hAnsi="Times New Roman" w:cs="Times New Roman"/>
          <w:b/>
          <w:bCs/>
          <w:sz w:val="22"/>
          <w:szCs w:val="22"/>
        </w:rPr>
        <w:t xml:space="preserve">AUTOMOBILIO </w:t>
      </w:r>
      <w:r w:rsidRPr="009B655A">
        <w:rPr>
          <w:rFonts w:ascii="Times New Roman" w:hAnsi="Times New Roman" w:cs="Times New Roman"/>
          <w:b/>
          <w:bCs/>
          <w:sz w:val="22"/>
          <w:szCs w:val="22"/>
        </w:rPr>
        <w:t>PIRKIMO</w:t>
      </w:r>
    </w:p>
    <w:p w14:paraId="50ECE972" w14:textId="2BC49827" w:rsidR="00C515D7" w:rsidRPr="00C515D7" w:rsidRDefault="00C515D7" w:rsidP="00EA5047">
      <w:pPr>
        <w:spacing w:after="0"/>
        <w:jc w:val="center"/>
        <w:rPr>
          <w:rFonts w:ascii="Times New Roman" w:hAnsi="Times New Roman" w:cs="Times New Roman"/>
          <w:sz w:val="22"/>
          <w:szCs w:val="22"/>
        </w:rPr>
      </w:pPr>
    </w:p>
    <w:p w14:paraId="300DCC90" w14:textId="1A3127AC" w:rsidR="00C515D7" w:rsidRPr="00C515D7" w:rsidRDefault="00C515D7" w:rsidP="00EA5047">
      <w:pPr>
        <w:spacing w:after="0"/>
        <w:jc w:val="center"/>
        <w:rPr>
          <w:rFonts w:ascii="Times New Roman" w:hAnsi="Times New Roman" w:cs="Times New Roman"/>
          <w:caps/>
          <w:sz w:val="22"/>
          <w:szCs w:val="22"/>
        </w:rPr>
      </w:pPr>
      <w:r w:rsidRPr="00C515D7">
        <w:rPr>
          <w:rFonts w:ascii="Times New Roman" w:hAnsi="Times New Roman" w:cs="Times New Roman"/>
          <w:sz w:val="22"/>
          <w:szCs w:val="22"/>
        </w:rPr>
        <w:t>Pridedamas atskiru priedu Word formatu</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4EDF3D17" w:rsidR="00EA5047" w:rsidRPr="005C1E12" w:rsidRDefault="00EA5047" w:rsidP="00EA5047">
      <w:pPr>
        <w:pStyle w:val="Heading1"/>
        <w:jc w:val="right"/>
        <w:rPr>
          <w:rFonts w:asciiTheme="minorHAnsi" w:hAnsiTheme="minorHAnsi" w:cstheme="minorHAnsi"/>
          <w:sz w:val="21"/>
          <w:szCs w:val="21"/>
        </w:rPr>
      </w:pPr>
      <w:bookmarkStart w:id="77" w:name="_Toc208322807"/>
      <w:bookmarkStart w:id="78" w:name="_Ref39586171"/>
      <w:bookmarkStart w:id="79" w:name="_Ref39673580"/>
      <w:bookmarkStart w:id="80" w:name="_Ref39674283"/>
      <w:r>
        <w:rPr>
          <w:rFonts w:ascii="Times New Roman" w:hAnsi="Times New Roman" w:cs="Times New Roman"/>
          <w:color w:val="0070C0"/>
          <w:sz w:val="22"/>
          <w:szCs w:val="22"/>
        </w:rPr>
        <w:lastRenderedPageBreak/>
        <w:t xml:space="preserve">Pirkimo </w:t>
      </w:r>
      <w:r w:rsidRPr="00D401C9">
        <w:rPr>
          <w:rFonts w:ascii="Times New Roman" w:hAnsi="Times New Roman" w:cs="Times New Roman"/>
          <w:color w:val="0070C0"/>
          <w:sz w:val="22"/>
          <w:szCs w:val="22"/>
        </w:rPr>
        <w:t xml:space="preserve">sąlygų </w:t>
      </w:r>
      <w:r w:rsidR="00DA7778">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77"/>
    </w:p>
    <w:bookmarkEnd w:id="78"/>
    <w:bookmarkEnd w:id="79"/>
    <w:bookmarkEnd w:id="80"/>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4E5EF04C" w14:textId="5E86499B" w:rsidR="009E7FF2" w:rsidRPr="009E7FF2" w:rsidRDefault="00EA5047" w:rsidP="00C300EE">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2B358414" w14:textId="77777777" w:rsidR="009E7FF2" w:rsidRPr="009E7FF2" w:rsidRDefault="009E7FF2" w:rsidP="009E7FF2">
      <w:pPr>
        <w:spacing w:after="0" w:line="240" w:lineRule="auto"/>
        <w:jc w:val="center"/>
        <w:rPr>
          <w:rFonts w:ascii="Times New Roman" w:eastAsia="Calibri" w:hAnsi="Times New Roman" w:cs="Times New Roman"/>
          <w:sz w:val="24"/>
          <w:szCs w:val="24"/>
        </w:rPr>
      </w:pPr>
      <w:r w:rsidRPr="009E7FF2">
        <w:rPr>
          <w:rFonts w:ascii="Times New Roman" w:eastAsia="Calibri" w:hAnsi="Times New Roman" w:cs="Times New Roman"/>
          <w:sz w:val="24"/>
          <w:szCs w:val="24"/>
        </w:rPr>
        <w:t>(pateikiama atskiru priedu)</w:t>
      </w:r>
    </w:p>
    <w:p w14:paraId="3F18BF65"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Bendroji dalis</w:t>
      </w:r>
    </w:p>
    <w:p w14:paraId="33734E26"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Specialioji dalis</w:t>
      </w:r>
    </w:p>
    <w:p w14:paraId="6989D414" w14:textId="01A052BF" w:rsidR="009E7FF2" w:rsidRDefault="009E7FF2" w:rsidP="009E7FF2">
      <w:pPr>
        <w:spacing w:after="0" w:line="240" w:lineRule="auto"/>
        <w:jc w:val="center"/>
        <w:rPr>
          <w:rFonts w:ascii="Times New Roman" w:eastAsia="Calibri" w:hAnsi="Times New Roman" w:cs="Times New Roman"/>
          <w:sz w:val="24"/>
          <w:szCs w:val="24"/>
        </w:rPr>
      </w:pPr>
    </w:p>
    <w:p w14:paraId="7E93258D" w14:textId="77777777" w:rsidR="00C515D7" w:rsidRPr="009E7FF2" w:rsidRDefault="00C515D7" w:rsidP="009E7FF2">
      <w:pPr>
        <w:spacing w:after="0" w:line="240" w:lineRule="auto"/>
        <w:jc w:val="center"/>
        <w:rPr>
          <w:rFonts w:ascii="Times New Roman" w:eastAsia="Calibri" w:hAnsi="Times New Roman" w:cs="Times New Roman"/>
          <w:sz w:val="24"/>
          <w:szCs w:val="24"/>
        </w:rPr>
      </w:pPr>
    </w:p>
    <w:p w14:paraId="640F7798" w14:textId="5ABAEFC6" w:rsidR="00C515D7" w:rsidRPr="00C515D7" w:rsidRDefault="00C515D7" w:rsidP="00C515D7">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rPr>
      </w:pPr>
      <w:r w:rsidRPr="00C515D7">
        <w:rPr>
          <w:rFonts w:ascii="Times New Roman" w:eastAsiaTheme="majorEastAsia" w:hAnsi="Times New Roman" w:cs="Times New Roman"/>
          <w:color w:val="0070C0"/>
          <w:sz w:val="22"/>
          <w:szCs w:val="22"/>
        </w:rPr>
        <w:t xml:space="preserve">Pirkimo sąlygų </w:t>
      </w:r>
      <w:r>
        <w:rPr>
          <w:rFonts w:ascii="Times New Roman" w:eastAsiaTheme="majorEastAsia" w:hAnsi="Times New Roman" w:cs="Times New Roman"/>
          <w:color w:val="0070C0"/>
          <w:sz w:val="22"/>
          <w:szCs w:val="22"/>
        </w:rPr>
        <w:t>7</w:t>
      </w:r>
      <w:r w:rsidRPr="00C515D7">
        <w:rPr>
          <w:rFonts w:ascii="Times New Roman" w:eastAsiaTheme="majorEastAsia" w:hAnsi="Times New Roman" w:cs="Times New Roman"/>
          <w:color w:val="0070C0"/>
          <w:sz w:val="22"/>
          <w:szCs w:val="22"/>
        </w:rPr>
        <w:t xml:space="preserve"> priedas „</w:t>
      </w:r>
      <w:r>
        <w:rPr>
          <w:rFonts w:ascii="Times New Roman" w:eastAsiaTheme="majorEastAsia" w:hAnsi="Times New Roman" w:cs="Times New Roman"/>
          <w:color w:val="0070C0"/>
          <w:sz w:val="22"/>
          <w:szCs w:val="22"/>
        </w:rPr>
        <w:t>Pasiūlymų vertinimo kriterijai ir tvarka</w:t>
      </w:r>
      <w:r w:rsidRPr="00C515D7">
        <w:rPr>
          <w:rFonts w:ascii="Times New Roman" w:eastAsiaTheme="majorEastAsia" w:hAnsi="Times New Roman" w:cs="Times New Roman"/>
          <w:color w:val="0070C0"/>
          <w:sz w:val="22"/>
          <w:szCs w:val="22"/>
        </w:rPr>
        <w:t>“</w:t>
      </w:r>
    </w:p>
    <w:p w14:paraId="2FBCE5CF" w14:textId="77777777" w:rsidR="00F5083D" w:rsidRPr="00687594" w:rsidRDefault="00F5083D" w:rsidP="00F5083D">
      <w:pPr>
        <w:spacing w:after="240"/>
        <w:jc w:val="center"/>
        <w:rPr>
          <w:rFonts w:ascii="Times New Roman" w:eastAsia="Times New Roman" w:hAnsi="Times New Roman" w:cs="Times New Roman"/>
          <w:b/>
          <w:caps/>
          <w:color w:val="404040"/>
          <w:spacing w:val="20"/>
        </w:rPr>
      </w:pPr>
      <w:r w:rsidRPr="00687594">
        <w:rPr>
          <w:rFonts w:ascii="Times New Roman" w:eastAsia="Times New Roman" w:hAnsi="Times New Roman" w:cs="Times New Roman"/>
          <w:b/>
          <w:caps/>
          <w:color w:val="404040"/>
          <w:spacing w:val="20"/>
        </w:rPr>
        <w:t xml:space="preserve">PASIŪLYMŲ VERTINIMO KRITERIJAI ir </w:t>
      </w:r>
      <w:r>
        <w:rPr>
          <w:rFonts w:ascii="Times New Roman" w:eastAsia="Times New Roman" w:hAnsi="Times New Roman" w:cs="Times New Roman"/>
          <w:b/>
          <w:caps/>
          <w:color w:val="404040"/>
          <w:spacing w:val="20"/>
        </w:rPr>
        <w:t>TVARKA</w:t>
      </w:r>
    </w:p>
    <w:p w14:paraId="7CC90030" w14:textId="77777777" w:rsidR="00F5083D" w:rsidRPr="005168F0" w:rsidRDefault="00F5083D" w:rsidP="00F5083D">
      <w:pPr>
        <w:tabs>
          <w:tab w:val="left" w:pos="568"/>
          <w:tab w:val="left" w:pos="1276"/>
          <w:tab w:val="left" w:pos="1620"/>
        </w:tabs>
        <w:spacing w:after="0" w:line="240" w:lineRule="auto"/>
        <w:jc w:val="both"/>
        <w:rPr>
          <w:rFonts w:ascii="Times New Roman" w:eastAsia="Times New Roman" w:hAnsi="Times New Roman" w:cs="Times New Roman"/>
          <w:sz w:val="24"/>
          <w:szCs w:val="24"/>
        </w:rPr>
      </w:pPr>
      <w:r w:rsidRPr="005168F0">
        <w:rPr>
          <w:rFonts w:ascii="Times New Roman" w:eastAsia="Arial Unicode MS" w:hAnsi="Times New Roman" w:cs="Times New Roman"/>
          <w:color w:val="000000"/>
          <w:sz w:val="24"/>
          <w:szCs w:val="24"/>
          <w:bdr w:val="none" w:sz="0" w:space="0" w:color="auto" w:frame="1"/>
        </w:rPr>
        <w:t xml:space="preserve">Perkančioji organizacija ekonomiškai naudingiausią pasiūlymą  </w:t>
      </w:r>
      <w:r w:rsidRPr="005168F0">
        <w:rPr>
          <w:rFonts w:ascii="Times New Roman" w:eastAsia="Arial Unicode MS" w:hAnsi="Times New Roman" w:cs="Times New Roman"/>
          <w:b/>
          <w:color w:val="000000"/>
          <w:sz w:val="24"/>
          <w:szCs w:val="24"/>
          <w:bdr w:val="none" w:sz="0" w:space="0" w:color="auto" w:frame="1"/>
        </w:rPr>
        <w:t>išrenka pagal</w:t>
      </w:r>
      <w:r w:rsidRPr="005168F0">
        <w:rPr>
          <w:rFonts w:ascii="Times New Roman" w:eastAsia="Times New Roman" w:hAnsi="Times New Roman" w:cs="Times New Roman"/>
          <w:b/>
          <w:sz w:val="24"/>
          <w:szCs w:val="24"/>
        </w:rPr>
        <w:t xml:space="preserve"> </w:t>
      </w:r>
      <w:r w:rsidRPr="005168F0">
        <w:rPr>
          <w:rFonts w:ascii="Times New Roman" w:eastAsia="Arial Unicode MS" w:hAnsi="Times New Roman" w:cs="Times New Roman"/>
          <w:b/>
          <w:color w:val="000000"/>
          <w:sz w:val="24"/>
          <w:szCs w:val="24"/>
          <w:bdr w:val="none" w:sz="0" w:space="0" w:color="auto" w:frame="1"/>
        </w:rPr>
        <w:t>kainos ir kokybės santykį</w:t>
      </w:r>
      <w:r w:rsidRPr="005168F0">
        <w:rPr>
          <w:rFonts w:ascii="Times New Roman" w:eastAsia="Arial Unicode MS" w:hAnsi="Times New Roman" w:cs="Times New Roman"/>
          <w:color w:val="000000"/>
          <w:sz w:val="24"/>
          <w:szCs w:val="24"/>
          <w:bdr w:val="none" w:sz="0" w:space="0" w:color="auto" w:frame="1"/>
        </w:rPr>
        <w:t xml:space="preserve">. </w:t>
      </w:r>
      <w:r w:rsidRPr="005168F0">
        <w:rPr>
          <w:rFonts w:ascii="Times New Roman" w:eastAsia="Arial Unicode MS" w:hAnsi="Times New Roman" w:cs="Times New Roman"/>
          <w:sz w:val="24"/>
          <w:szCs w:val="24"/>
          <w:bdr w:val="none" w:sz="0" w:space="0" w:color="auto" w:frame="1"/>
        </w:rPr>
        <w:t>Pasirinkti kriterijai įvertinami kiekybiškai</w:t>
      </w:r>
    </w:p>
    <w:p w14:paraId="46192CA8" w14:textId="77777777" w:rsidR="00F5083D" w:rsidRPr="005168F0" w:rsidRDefault="00F5083D" w:rsidP="00F5083D">
      <w:pPr>
        <w:tabs>
          <w:tab w:val="left" w:pos="1134"/>
          <w:tab w:val="left" w:pos="1620"/>
        </w:tabs>
        <w:spacing w:after="0" w:line="240" w:lineRule="auto"/>
        <w:ind w:left="6703"/>
        <w:jc w:val="both"/>
        <w:rPr>
          <w:rFonts w:ascii="Times New Roman" w:eastAsia="Times New Roman" w:hAnsi="Times New Roman" w:cs="Times New Roman"/>
          <w:sz w:val="24"/>
          <w:szCs w:val="24"/>
        </w:rPr>
      </w:pP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4"/>
        <w:gridCol w:w="3223"/>
      </w:tblGrid>
      <w:tr w:rsidR="00F5083D" w:rsidRPr="005168F0" w14:paraId="07B61D29" w14:textId="77777777" w:rsidTr="004D52D6">
        <w:trPr>
          <w:cantSplit/>
          <w:trHeight w:val="781"/>
          <w:tblHeader/>
        </w:trPr>
        <w:tc>
          <w:tcPr>
            <w:tcW w:w="6584" w:type="dxa"/>
            <w:tcBorders>
              <w:top w:val="single" w:sz="4" w:space="0" w:color="auto"/>
              <w:left w:val="single" w:sz="4" w:space="0" w:color="auto"/>
              <w:bottom w:val="single" w:sz="4" w:space="0" w:color="auto"/>
              <w:right w:val="single" w:sz="4" w:space="0" w:color="auto"/>
            </w:tcBorders>
            <w:vAlign w:val="center"/>
            <w:hideMark/>
          </w:tcPr>
          <w:p w14:paraId="4ED30AF6" w14:textId="77777777" w:rsidR="00F5083D" w:rsidRPr="005168F0" w:rsidRDefault="00F5083D" w:rsidP="00B028EE">
            <w:pPr>
              <w:spacing w:line="252" w:lineRule="auto"/>
              <w:ind w:firstLine="709"/>
              <w:jc w:val="center"/>
              <w:rPr>
                <w:rFonts w:ascii="Times New Roman" w:eastAsia="Times New Roman" w:hAnsi="Times New Roman" w:cs="Times New Roman"/>
                <w:b/>
                <w:sz w:val="24"/>
                <w:szCs w:val="24"/>
              </w:rPr>
            </w:pPr>
            <w:r w:rsidRPr="005168F0">
              <w:rPr>
                <w:rFonts w:ascii="Times New Roman" w:eastAsia="Times New Roman" w:hAnsi="Times New Roman" w:cs="Times New Roman"/>
                <w:b/>
                <w:sz w:val="24"/>
                <w:szCs w:val="24"/>
              </w:rPr>
              <w:t>Vertinimo kriterijai</w:t>
            </w:r>
          </w:p>
        </w:tc>
        <w:tc>
          <w:tcPr>
            <w:tcW w:w="3223" w:type="dxa"/>
            <w:tcBorders>
              <w:top w:val="single" w:sz="4" w:space="0" w:color="auto"/>
              <w:left w:val="single" w:sz="4" w:space="0" w:color="auto"/>
              <w:bottom w:val="single" w:sz="4" w:space="0" w:color="auto"/>
              <w:right w:val="single" w:sz="4" w:space="0" w:color="auto"/>
            </w:tcBorders>
            <w:vAlign w:val="center"/>
            <w:hideMark/>
          </w:tcPr>
          <w:p w14:paraId="115868B8" w14:textId="77777777" w:rsidR="00F5083D" w:rsidRPr="005168F0" w:rsidRDefault="00F5083D" w:rsidP="00B028EE">
            <w:pPr>
              <w:spacing w:line="252" w:lineRule="auto"/>
              <w:ind w:left="-57" w:right="-57" w:hanging="42"/>
              <w:jc w:val="center"/>
              <w:rPr>
                <w:rFonts w:ascii="Times New Roman" w:eastAsia="Times New Roman" w:hAnsi="Times New Roman" w:cs="Times New Roman"/>
                <w:b/>
                <w:sz w:val="24"/>
                <w:szCs w:val="24"/>
              </w:rPr>
            </w:pPr>
            <w:r w:rsidRPr="005168F0">
              <w:rPr>
                <w:rFonts w:ascii="Times New Roman" w:eastAsia="Times New Roman" w:hAnsi="Times New Roman" w:cs="Times New Roman"/>
                <w:b/>
                <w:sz w:val="24"/>
                <w:szCs w:val="24"/>
              </w:rPr>
              <w:t>Lyginamasis svoris ekonominio naudingumo įvertinime</w:t>
            </w:r>
          </w:p>
        </w:tc>
      </w:tr>
      <w:tr w:rsidR="00F5083D" w:rsidRPr="005168F0" w14:paraId="6F627093" w14:textId="77777777" w:rsidTr="004D52D6">
        <w:trPr>
          <w:cantSplit/>
          <w:trHeight w:val="965"/>
        </w:trPr>
        <w:tc>
          <w:tcPr>
            <w:tcW w:w="6584" w:type="dxa"/>
            <w:tcBorders>
              <w:top w:val="single" w:sz="4" w:space="0" w:color="auto"/>
              <w:left w:val="single" w:sz="4" w:space="0" w:color="auto"/>
              <w:bottom w:val="single" w:sz="4" w:space="0" w:color="auto"/>
              <w:right w:val="single" w:sz="4" w:space="0" w:color="auto"/>
            </w:tcBorders>
            <w:hideMark/>
          </w:tcPr>
          <w:p w14:paraId="708957DA" w14:textId="77777777" w:rsidR="00F5083D" w:rsidRPr="005168F0" w:rsidRDefault="00F5083D" w:rsidP="00B028EE">
            <w:pPr>
              <w:tabs>
                <w:tab w:val="center" w:pos="4536"/>
                <w:tab w:val="right" w:pos="9072"/>
              </w:tabs>
              <w:spacing w:line="252" w:lineRule="auto"/>
              <w:rPr>
                <w:rFonts w:ascii="Times New Roman" w:eastAsia="Times New Roman" w:hAnsi="Times New Roman" w:cs="Times New Roman"/>
                <w:sz w:val="24"/>
                <w:szCs w:val="24"/>
                <w:lang w:eastAsia="sv-SE"/>
              </w:rPr>
            </w:pPr>
            <w:r w:rsidRPr="005168F0">
              <w:rPr>
                <w:rFonts w:ascii="Times New Roman" w:eastAsia="Times New Roman" w:hAnsi="Times New Roman" w:cs="Times New Roman"/>
                <w:b/>
                <w:sz w:val="24"/>
                <w:szCs w:val="24"/>
                <w:lang w:eastAsia="sv-SE"/>
              </w:rPr>
              <w:t>Pirmas kriterijus</w:t>
            </w:r>
            <w:r w:rsidRPr="005168F0">
              <w:rPr>
                <w:rFonts w:ascii="Times New Roman" w:eastAsia="Times New Roman" w:hAnsi="Times New Roman" w:cs="Times New Roman"/>
                <w:sz w:val="24"/>
                <w:szCs w:val="24"/>
                <w:lang w:eastAsia="sv-SE"/>
              </w:rPr>
              <w:t xml:space="preserve"> – </w:t>
            </w:r>
            <w:r w:rsidRPr="005168F0">
              <w:rPr>
                <w:rFonts w:ascii="Times New Roman" w:eastAsia="Times New Roman" w:hAnsi="Times New Roman" w:cs="Times New Roman"/>
                <w:b/>
                <w:sz w:val="24"/>
                <w:szCs w:val="24"/>
                <w:lang w:eastAsia="sv-SE"/>
              </w:rPr>
              <w:t>kaina</w:t>
            </w:r>
            <w:r w:rsidRPr="005168F0">
              <w:rPr>
                <w:rFonts w:ascii="Times New Roman" w:eastAsia="Times New Roman" w:hAnsi="Times New Roman" w:cs="Times New Roman"/>
                <w:sz w:val="24"/>
                <w:szCs w:val="24"/>
                <w:lang w:eastAsia="sv-SE"/>
              </w:rPr>
              <w:t xml:space="preserve"> (C)</w:t>
            </w:r>
          </w:p>
          <w:p w14:paraId="5FFC3B9B" w14:textId="30FDD756" w:rsidR="00F5083D" w:rsidRPr="005168F0" w:rsidRDefault="00F5083D" w:rsidP="00B028EE">
            <w:pPr>
              <w:spacing w:line="252" w:lineRule="auto"/>
              <w:jc w:val="both"/>
              <w:rPr>
                <w:rFonts w:ascii="Times New Roman" w:eastAsia="Times New Roman" w:hAnsi="Times New Roman" w:cs="Times New Roman"/>
                <w:sz w:val="24"/>
                <w:szCs w:val="24"/>
              </w:rPr>
            </w:pPr>
            <w:r w:rsidRPr="005168F0">
              <w:rPr>
                <w:rFonts w:ascii="Times New Roman" w:eastAsia="Times New Roman" w:hAnsi="Times New Roman" w:cs="Times New Roman"/>
                <w:sz w:val="24"/>
                <w:szCs w:val="24"/>
              </w:rPr>
              <w:t xml:space="preserve">Pasiūlymo kaina </w:t>
            </w:r>
            <w:r w:rsidR="00F87EB3" w:rsidRPr="005168F0">
              <w:rPr>
                <w:rFonts w:ascii="Times New Roman" w:eastAsia="Times New Roman" w:hAnsi="Times New Roman" w:cs="Times New Roman"/>
                <w:sz w:val="24"/>
                <w:szCs w:val="24"/>
              </w:rPr>
              <w:t xml:space="preserve">apskaičiuojama </w:t>
            </w:r>
            <w:r w:rsidRPr="005168F0">
              <w:rPr>
                <w:rFonts w:ascii="Times New Roman" w:eastAsia="Times New Roman" w:hAnsi="Times New Roman" w:cs="Times New Roman"/>
                <w:sz w:val="24"/>
                <w:szCs w:val="24"/>
              </w:rPr>
              <w:t xml:space="preserve"> balais pagal 2 formulę</w:t>
            </w:r>
          </w:p>
        </w:tc>
        <w:tc>
          <w:tcPr>
            <w:tcW w:w="3223" w:type="dxa"/>
            <w:tcBorders>
              <w:top w:val="single" w:sz="4" w:space="0" w:color="auto"/>
              <w:left w:val="single" w:sz="4" w:space="0" w:color="auto"/>
              <w:bottom w:val="single" w:sz="4" w:space="0" w:color="auto"/>
              <w:right w:val="single" w:sz="4" w:space="0" w:color="auto"/>
            </w:tcBorders>
            <w:vAlign w:val="center"/>
            <w:hideMark/>
          </w:tcPr>
          <w:p w14:paraId="6A879B6C" w14:textId="77777777" w:rsidR="00F5083D" w:rsidRPr="005168F0" w:rsidRDefault="00F5083D" w:rsidP="00B028EE">
            <w:pPr>
              <w:spacing w:line="252" w:lineRule="auto"/>
              <w:jc w:val="center"/>
              <w:rPr>
                <w:rFonts w:ascii="Times New Roman" w:eastAsia="Times New Roman" w:hAnsi="Times New Roman" w:cs="Times New Roman"/>
                <w:sz w:val="24"/>
                <w:szCs w:val="24"/>
              </w:rPr>
            </w:pPr>
            <w:r w:rsidRPr="005168F0">
              <w:rPr>
                <w:rFonts w:ascii="Times New Roman" w:eastAsia="Times New Roman" w:hAnsi="Times New Roman" w:cs="Times New Roman"/>
                <w:sz w:val="24"/>
                <w:szCs w:val="24"/>
              </w:rPr>
              <w:t>X=80</w:t>
            </w:r>
          </w:p>
        </w:tc>
      </w:tr>
      <w:tr w:rsidR="00F5083D" w:rsidRPr="005168F0" w14:paraId="5AA75EC3" w14:textId="77777777" w:rsidTr="004D52D6">
        <w:trPr>
          <w:cantSplit/>
          <w:trHeight w:val="1264"/>
        </w:trPr>
        <w:tc>
          <w:tcPr>
            <w:tcW w:w="6584" w:type="dxa"/>
            <w:tcBorders>
              <w:top w:val="single" w:sz="4" w:space="0" w:color="auto"/>
              <w:left w:val="single" w:sz="4" w:space="0" w:color="auto"/>
              <w:bottom w:val="single" w:sz="4" w:space="0" w:color="auto"/>
              <w:right w:val="single" w:sz="4" w:space="0" w:color="auto"/>
            </w:tcBorders>
            <w:hideMark/>
          </w:tcPr>
          <w:p w14:paraId="2E859849" w14:textId="78CAEBD2" w:rsidR="00F5083D" w:rsidRPr="005168F0" w:rsidRDefault="00F5083D" w:rsidP="00B028EE">
            <w:pPr>
              <w:spacing w:line="252" w:lineRule="auto"/>
              <w:jc w:val="both"/>
              <w:rPr>
                <w:rFonts w:ascii="Times New Roman" w:eastAsia="Times New Roman" w:hAnsi="Times New Roman" w:cs="Times New Roman"/>
                <w:sz w:val="24"/>
                <w:szCs w:val="24"/>
              </w:rPr>
            </w:pPr>
            <w:r w:rsidRPr="005168F0">
              <w:rPr>
                <w:rFonts w:ascii="Times New Roman" w:eastAsia="Times New Roman" w:hAnsi="Times New Roman" w:cs="Times New Roman"/>
                <w:b/>
                <w:sz w:val="24"/>
                <w:szCs w:val="24"/>
              </w:rPr>
              <w:t xml:space="preserve">Antras kriterijus </w:t>
            </w:r>
            <w:r w:rsidRPr="005168F0">
              <w:rPr>
                <w:rFonts w:ascii="Times New Roman" w:eastAsia="Times New Roman" w:hAnsi="Times New Roman" w:cs="Times New Roman"/>
                <w:sz w:val="24"/>
                <w:szCs w:val="24"/>
              </w:rPr>
              <w:t xml:space="preserve">– </w:t>
            </w:r>
            <w:r w:rsidRPr="005168F0">
              <w:rPr>
                <w:rFonts w:ascii="Times New Roman" w:eastAsia="Times New Roman" w:hAnsi="Times New Roman" w:cs="Times New Roman"/>
                <w:b/>
                <w:bCs/>
                <w:sz w:val="24"/>
                <w:szCs w:val="24"/>
              </w:rPr>
              <w:t>pristatymo terminas</w:t>
            </w:r>
            <w:r w:rsidRPr="005168F0">
              <w:rPr>
                <w:rFonts w:ascii="Times New Roman" w:eastAsia="Times New Roman" w:hAnsi="Times New Roman" w:cs="Times New Roman"/>
                <w:sz w:val="24"/>
                <w:szCs w:val="24"/>
              </w:rPr>
              <w:t xml:space="preserve"> (D)</w:t>
            </w:r>
          </w:p>
          <w:p w14:paraId="1BC5BD58" w14:textId="2F08A58B" w:rsidR="00F5083D" w:rsidRPr="005168F0" w:rsidRDefault="00F5083D" w:rsidP="00B028EE">
            <w:pPr>
              <w:spacing w:line="252" w:lineRule="auto"/>
              <w:jc w:val="both"/>
              <w:rPr>
                <w:rFonts w:ascii="Times New Roman" w:eastAsia="Times New Roman" w:hAnsi="Times New Roman" w:cs="Times New Roman"/>
                <w:sz w:val="24"/>
                <w:szCs w:val="24"/>
              </w:rPr>
            </w:pPr>
            <w:r w:rsidRPr="005168F0">
              <w:rPr>
                <w:rFonts w:ascii="Times New Roman" w:eastAsia="Calibri" w:hAnsi="Times New Roman" w:cs="Times New Roman"/>
                <w:sz w:val="24"/>
                <w:szCs w:val="24"/>
              </w:rPr>
              <w:t>Kriterijaus (D) balai apskaičiuojami priskiriant konkretų balą už pasiūlytą pristatymo terminą mėnesiais</w:t>
            </w:r>
          </w:p>
          <w:p w14:paraId="562FFD1D" w14:textId="77777777" w:rsidR="00F5083D" w:rsidRPr="005168F0" w:rsidRDefault="00F5083D" w:rsidP="00B028EE">
            <w:pPr>
              <w:spacing w:line="252" w:lineRule="auto"/>
              <w:jc w:val="both"/>
              <w:rPr>
                <w:rFonts w:ascii="Times New Roman" w:eastAsia="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vAlign w:val="center"/>
            <w:hideMark/>
          </w:tcPr>
          <w:p w14:paraId="0A0E1E26" w14:textId="77777777" w:rsidR="00F5083D" w:rsidRPr="005168F0" w:rsidRDefault="00F5083D" w:rsidP="00B028EE">
            <w:pPr>
              <w:spacing w:line="252" w:lineRule="auto"/>
              <w:jc w:val="center"/>
              <w:rPr>
                <w:rFonts w:ascii="Times New Roman" w:eastAsia="Times New Roman" w:hAnsi="Times New Roman" w:cs="Times New Roman"/>
                <w:sz w:val="24"/>
                <w:szCs w:val="24"/>
                <w:lang w:val="en-US"/>
              </w:rPr>
            </w:pPr>
            <w:r w:rsidRPr="005168F0">
              <w:rPr>
                <w:rFonts w:ascii="Times New Roman" w:eastAsia="Times New Roman" w:hAnsi="Times New Roman" w:cs="Times New Roman"/>
                <w:sz w:val="24"/>
                <w:szCs w:val="24"/>
              </w:rPr>
              <w:t>Y=20</w:t>
            </w:r>
          </w:p>
        </w:tc>
      </w:tr>
    </w:tbl>
    <w:p w14:paraId="61EB3934" w14:textId="77777777" w:rsidR="00F5083D" w:rsidRPr="005168F0" w:rsidRDefault="00F5083D" w:rsidP="00F5083D">
      <w:pPr>
        <w:tabs>
          <w:tab w:val="left" w:pos="1276"/>
          <w:tab w:val="left" w:pos="1620"/>
        </w:tabs>
        <w:spacing w:after="0" w:line="240" w:lineRule="auto"/>
        <w:jc w:val="both"/>
        <w:rPr>
          <w:rFonts w:ascii="Times New Roman" w:eastAsia="Times New Roman" w:hAnsi="Times New Roman" w:cs="Times New Roman"/>
          <w:sz w:val="24"/>
          <w:szCs w:val="24"/>
        </w:rPr>
      </w:pPr>
    </w:p>
    <w:p w14:paraId="17FE5BFB" w14:textId="77777777" w:rsidR="00F5083D" w:rsidRPr="005168F0" w:rsidRDefault="00F5083D" w:rsidP="00F5083D">
      <w:pPr>
        <w:tabs>
          <w:tab w:val="left" w:pos="1276"/>
          <w:tab w:val="left" w:pos="1620"/>
        </w:tabs>
        <w:spacing w:after="0" w:line="240" w:lineRule="auto"/>
        <w:jc w:val="both"/>
        <w:rPr>
          <w:rFonts w:ascii="Times New Roman" w:eastAsia="Times New Roman" w:hAnsi="Times New Roman" w:cs="Times New Roman"/>
          <w:sz w:val="24"/>
          <w:szCs w:val="24"/>
        </w:rPr>
      </w:pPr>
    </w:p>
    <w:p w14:paraId="141B68BB" w14:textId="77777777" w:rsidR="00F5083D" w:rsidRPr="005168F0" w:rsidRDefault="00F5083D" w:rsidP="004D52D6">
      <w:pPr>
        <w:tabs>
          <w:tab w:val="left" w:pos="1276"/>
          <w:tab w:val="left" w:pos="1620"/>
        </w:tabs>
        <w:spacing w:after="0" w:line="240" w:lineRule="auto"/>
        <w:jc w:val="both"/>
        <w:rPr>
          <w:rFonts w:ascii="Times New Roman" w:eastAsia="Times New Roman" w:hAnsi="Times New Roman" w:cs="Times New Roman"/>
          <w:sz w:val="24"/>
          <w:szCs w:val="24"/>
        </w:rPr>
      </w:pPr>
      <w:r w:rsidRPr="005168F0">
        <w:rPr>
          <w:rFonts w:ascii="Times New Roman" w:eastAsia="Times New Roman" w:hAnsi="Times New Roman" w:cs="Times New Roman"/>
          <w:sz w:val="24"/>
          <w:szCs w:val="24"/>
        </w:rPr>
        <w:t>Pasiūlymų vertinimo tvarka:</w:t>
      </w:r>
    </w:p>
    <w:p w14:paraId="7A8D786A" w14:textId="6EC3AA42" w:rsidR="00F5083D" w:rsidRPr="005168F0" w:rsidRDefault="00F5083D" w:rsidP="004D52D6">
      <w:pPr>
        <w:tabs>
          <w:tab w:val="left" w:pos="1276"/>
          <w:tab w:val="right" w:pos="1701"/>
        </w:tabs>
        <w:spacing w:after="0" w:line="240" w:lineRule="auto"/>
        <w:ind w:firstLine="567"/>
        <w:contextualSpacing/>
        <w:jc w:val="both"/>
        <w:rPr>
          <w:rFonts w:ascii="Times New Roman" w:eastAsia="Calibri" w:hAnsi="Times New Roman" w:cs="Times New Roman"/>
          <w:sz w:val="24"/>
          <w:szCs w:val="24"/>
        </w:rPr>
      </w:pPr>
      <w:r w:rsidRPr="005168F0">
        <w:rPr>
          <w:rFonts w:ascii="Times New Roman" w:eastAsia="Calibri" w:hAnsi="Times New Roman" w:cs="Times New Roman"/>
          <w:sz w:val="24"/>
          <w:szCs w:val="24"/>
        </w:rPr>
        <w:t>Ekonominis naudingumas (E) apskaičiuojamas sudedant tiekėjo pasiūlymo kainos (C) ir pristatymo termino (D) bal</w:t>
      </w:r>
      <w:r w:rsidR="00F87EB3" w:rsidRPr="005168F0">
        <w:rPr>
          <w:rFonts w:ascii="Times New Roman" w:eastAsia="Calibri" w:hAnsi="Times New Roman" w:cs="Times New Roman"/>
          <w:sz w:val="24"/>
          <w:szCs w:val="24"/>
        </w:rPr>
        <w:t>us</w:t>
      </w:r>
      <w:r w:rsidRPr="005168F0">
        <w:rPr>
          <w:rFonts w:ascii="Times New Roman" w:eastAsia="Calibri" w:hAnsi="Times New Roman" w:cs="Times New Roman"/>
          <w:sz w:val="24"/>
          <w:szCs w:val="24"/>
        </w:rPr>
        <w:t>:</w:t>
      </w:r>
    </w:p>
    <w:p w14:paraId="20517A56" w14:textId="77777777" w:rsidR="00F5083D" w:rsidRPr="005168F0" w:rsidRDefault="00F5083D" w:rsidP="004D52D6">
      <w:pPr>
        <w:tabs>
          <w:tab w:val="left" w:pos="1276"/>
        </w:tabs>
        <w:spacing w:line="240" w:lineRule="auto"/>
        <w:ind w:left="567"/>
        <w:contextualSpacing/>
        <w:jc w:val="both"/>
        <w:rPr>
          <w:rFonts w:ascii="Times New Roman" w:eastAsia="Calibri" w:hAnsi="Times New Roman" w:cs="Times New Roman"/>
          <w:sz w:val="24"/>
          <w:szCs w:val="24"/>
        </w:rPr>
      </w:pPr>
      <w:r w:rsidRPr="005168F0">
        <w:rPr>
          <w:rFonts w:ascii="Times New Roman" w:eastAsia="Calibri" w:hAnsi="Times New Roman" w:cs="Times New Roman"/>
          <w:sz w:val="24"/>
          <w:szCs w:val="24"/>
        </w:rPr>
        <w:tab/>
      </w:r>
      <w:r w:rsidRPr="005168F0">
        <w:rPr>
          <w:rFonts w:ascii="Times New Roman" w:eastAsia="Calibri" w:hAnsi="Times New Roman" w:cs="Times New Roman"/>
          <w:sz w:val="24"/>
          <w:szCs w:val="24"/>
        </w:rPr>
        <w:tab/>
      </w:r>
      <w:r w:rsidRPr="005168F0">
        <w:rPr>
          <w:rFonts w:ascii="Times New Roman" w:eastAsia="Calibri" w:hAnsi="Times New Roman" w:cs="Times New Roman"/>
          <w:sz w:val="24"/>
          <w:szCs w:val="24"/>
        </w:rPr>
        <w:tab/>
        <w:t>E</w:t>
      </w:r>
      <w:r w:rsidRPr="005168F0">
        <w:rPr>
          <w:rFonts w:ascii="Times New Roman" w:eastAsia="Calibri" w:hAnsi="Times New Roman" w:cs="Times New Roman"/>
          <w:sz w:val="24"/>
          <w:szCs w:val="24"/>
          <w:lang w:val="en-US"/>
        </w:rPr>
        <w:t>=C</w:t>
      </w:r>
      <w:r w:rsidRPr="005168F0">
        <w:rPr>
          <w:rFonts w:ascii="Times New Roman" w:eastAsia="Calibri" w:hAnsi="Times New Roman" w:cs="Times New Roman"/>
          <w:sz w:val="24"/>
          <w:szCs w:val="24"/>
        </w:rPr>
        <w:t>+D     (1 formulė)</w:t>
      </w:r>
    </w:p>
    <w:p w14:paraId="70CF0A95" w14:textId="77777777" w:rsidR="00F5083D" w:rsidRPr="005168F0" w:rsidRDefault="00F5083D" w:rsidP="004D52D6">
      <w:pPr>
        <w:pStyle w:val="ListParagraph"/>
        <w:numPr>
          <w:ilvl w:val="2"/>
          <w:numId w:val="24"/>
        </w:numPr>
        <w:tabs>
          <w:tab w:val="clear" w:pos="1004"/>
          <w:tab w:val="left" w:pos="993"/>
        </w:tabs>
        <w:spacing w:after="120" w:line="240" w:lineRule="auto"/>
        <w:jc w:val="both"/>
        <w:rPr>
          <w:rFonts w:ascii="Times New Roman" w:eastAsia="Times New Roman" w:hAnsi="Times New Roman" w:cs="Times New Roman"/>
          <w:sz w:val="24"/>
          <w:szCs w:val="24"/>
          <w:lang w:eastAsia="lt-LT"/>
        </w:rPr>
      </w:pPr>
      <w:r w:rsidRPr="005168F0">
        <w:rPr>
          <w:rFonts w:ascii="Times New Roman" w:eastAsia="Times New Roman" w:hAnsi="Times New Roman" w:cs="Times New Roman"/>
          <w:sz w:val="24"/>
          <w:szCs w:val="24"/>
          <w:lang w:eastAsia="lt-LT"/>
        </w:rPr>
        <w:t>Pirmas kriterijus .Pasiūlymo kainos (C) balai apskaičiuojami vieneto ir konkretaus vertinamo pasiūlymo kainos (</w:t>
      </w:r>
      <w:proofErr w:type="spellStart"/>
      <w:r w:rsidRPr="005168F0">
        <w:rPr>
          <w:rFonts w:ascii="Times New Roman" w:eastAsia="Times New Roman" w:hAnsi="Times New Roman" w:cs="Times New Roman"/>
          <w:sz w:val="24"/>
          <w:szCs w:val="24"/>
          <w:lang w:eastAsia="lt-LT"/>
        </w:rPr>
        <w:t>C</w:t>
      </w:r>
      <w:r w:rsidRPr="005168F0">
        <w:rPr>
          <w:rFonts w:ascii="Times New Roman" w:eastAsia="Times New Roman" w:hAnsi="Times New Roman" w:cs="Times New Roman"/>
          <w:sz w:val="24"/>
          <w:szCs w:val="24"/>
          <w:vertAlign w:val="subscript"/>
          <w:lang w:eastAsia="lt-LT"/>
        </w:rPr>
        <w:t>p</w:t>
      </w:r>
      <w:proofErr w:type="spellEnd"/>
      <w:r w:rsidRPr="005168F0">
        <w:rPr>
          <w:rFonts w:ascii="Times New Roman" w:eastAsia="Times New Roman" w:hAnsi="Times New Roman" w:cs="Times New Roman"/>
          <w:sz w:val="24"/>
          <w:szCs w:val="24"/>
          <w:lang w:eastAsia="lt-LT"/>
        </w:rPr>
        <w:t>) ir perkančiosios organizacijos pirkimui skirtos lėšų, nustatytų ir užfiksuotų perkančiosios organizacijos rengiamuose dokumentuose prieš pradedant pirkimo procedūrą (</w:t>
      </w:r>
      <w:proofErr w:type="spellStart"/>
      <w:r w:rsidRPr="005168F0">
        <w:rPr>
          <w:rFonts w:ascii="Times New Roman" w:eastAsia="Times New Roman" w:hAnsi="Times New Roman" w:cs="Times New Roman"/>
          <w:sz w:val="24"/>
          <w:szCs w:val="24"/>
          <w:lang w:eastAsia="lt-LT"/>
        </w:rPr>
        <w:t>C</w:t>
      </w:r>
      <w:r w:rsidRPr="005168F0">
        <w:rPr>
          <w:rFonts w:ascii="Times New Roman" w:eastAsia="Times New Roman" w:hAnsi="Times New Roman" w:cs="Times New Roman"/>
          <w:sz w:val="24"/>
          <w:szCs w:val="24"/>
          <w:vertAlign w:val="subscript"/>
          <w:lang w:eastAsia="lt-LT"/>
        </w:rPr>
        <w:t>max</w:t>
      </w:r>
      <w:proofErr w:type="spellEnd"/>
      <w:r w:rsidRPr="005168F0">
        <w:rPr>
          <w:rFonts w:ascii="Times New Roman" w:eastAsia="Times New Roman" w:hAnsi="Times New Roman" w:cs="Times New Roman"/>
          <w:sz w:val="24"/>
          <w:szCs w:val="24"/>
          <w:lang w:eastAsia="lt-LT"/>
        </w:rPr>
        <w:t>) dalmens skirtumą padauginat iš kainai suteikto lyginamojo svorio ekonominio naudingumo vertinime (X) pagal šią formulę:</w:t>
      </w:r>
    </w:p>
    <w:p w14:paraId="51D5F20F" w14:textId="77777777" w:rsidR="00F5083D" w:rsidRPr="005168F0" w:rsidRDefault="00F5083D" w:rsidP="004D52D6">
      <w:pPr>
        <w:tabs>
          <w:tab w:val="left" w:pos="1620"/>
        </w:tabs>
        <w:spacing w:after="120" w:line="240" w:lineRule="auto"/>
        <w:ind w:firstLine="567"/>
        <w:jc w:val="both"/>
        <w:rPr>
          <w:rFonts w:ascii="Times New Roman" w:eastAsia="Times New Roman" w:hAnsi="Times New Roman" w:cs="Times New Roman"/>
          <w:sz w:val="24"/>
          <w:szCs w:val="24"/>
        </w:rPr>
      </w:pPr>
      <m:oMath>
        <m:r>
          <m:rPr>
            <m:sty m:val="bi"/>
          </m:rPr>
          <w:rPr>
            <w:rFonts w:ascii="Cambria Math" w:eastAsia="Times New Roman" w:hAnsi="Cambria Math" w:cs="Times New Roman"/>
            <w:sz w:val="24"/>
            <w:szCs w:val="24"/>
          </w:rPr>
          <m:t>C</m:t>
        </m:r>
        <m:r>
          <w:rPr>
            <w:rFonts w:ascii="Cambria Math" w:eastAsia="Times New Roman" w:hAnsi="Cambria Math" w:cs="Times New Roman"/>
            <w:sz w:val="24"/>
            <w:szCs w:val="24"/>
          </w:rPr>
          <m:t>=(1-</m:t>
        </m:r>
        <m:d>
          <m:dPr>
            <m:ctrlPr>
              <w:rPr>
                <w:rFonts w:ascii="Cambria Math" w:eastAsia="Times New Roman" w:hAnsi="Cambria Math" w:cs="Times New Roman"/>
                <w:i/>
                <w:sz w:val="24"/>
                <w:szCs w:val="24"/>
              </w:rPr>
            </m:ctrlPr>
          </m:dPr>
          <m:e>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p</m:t>
                    </m:r>
                  </m:sub>
                </m:sSub>
              </m:num>
              <m:den>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Max</m:t>
                    </m:r>
                  </m:sub>
                </m:sSub>
              </m:den>
            </m:f>
          </m:e>
        </m:d>
        <m:r>
          <w:rPr>
            <w:rFonts w:ascii="Cambria Math" w:eastAsia="Times New Roman" w:hAnsi="Cambria Math" w:cs="Times New Roman"/>
            <w:sz w:val="24"/>
            <w:szCs w:val="24"/>
          </w:rPr>
          <m:t>)×X</m:t>
        </m:r>
      </m:oMath>
      <w:r w:rsidRPr="005168F0">
        <w:rPr>
          <w:rFonts w:ascii="Times New Roman" w:eastAsia="Times New Roman" w:hAnsi="Times New Roman" w:cs="Times New Roman"/>
          <w:sz w:val="24"/>
          <w:szCs w:val="24"/>
        </w:rPr>
        <w:t xml:space="preserve">         (2 formulė)</w:t>
      </w:r>
    </w:p>
    <w:p w14:paraId="17B41413" w14:textId="77777777" w:rsidR="00F5083D" w:rsidRPr="005168F0" w:rsidRDefault="00F5083D" w:rsidP="004D52D6">
      <w:pPr>
        <w:tabs>
          <w:tab w:val="left" w:pos="993"/>
        </w:tabs>
        <w:spacing w:after="120" w:line="240" w:lineRule="auto"/>
        <w:ind w:firstLine="567"/>
        <w:jc w:val="both"/>
        <w:rPr>
          <w:rFonts w:ascii="Times New Roman" w:eastAsia="Times New Roman" w:hAnsi="Times New Roman" w:cs="Times New Roman"/>
          <w:sz w:val="24"/>
          <w:szCs w:val="24"/>
        </w:rPr>
      </w:pPr>
      <w:r w:rsidRPr="005168F0">
        <w:rPr>
          <w:rFonts w:ascii="Times New Roman" w:eastAsia="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72E295" w14:textId="49665253" w:rsidR="00F5083D" w:rsidRPr="005168F0" w:rsidRDefault="00F5083D" w:rsidP="004D52D6">
      <w:pPr>
        <w:pStyle w:val="ListParagraph"/>
        <w:numPr>
          <w:ilvl w:val="0"/>
          <w:numId w:val="24"/>
        </w:numPr>
        <w:spacing w:line="240" w:lineRule="auto"/>
        <w:jc w:val="both"/>
        <w:rPr>
          <w:rFonts w:ascii="Times New Roman" w:eastAsia="Calibri" w:hAnsi="Times New Roman" w:cs="Times New Roman"/>
          <w:sz w:val="24"/>
          <w:szCs w:val="24"/>
          <w:lang w:eastAsia="lt-LT"/>
        </w:rPr>
      </w:pPr>
      <w:r w:rsidRPr="005168F0">
        <w:rPr>
          <w:rFonts w:ascii="Times New Roman" w:eastAsia="Calibri" w:hAnsi="Times New Roman" w:cs="Times New Roman"/>
          <w:sz w:val="24"/>
          <w:szCs w:val="24"/>
          <w:lang w:eastAsia="lt-LT"/>
        </w:rPr>
        <w:lastRenderedPageBreak/>
        <w:t>Antras kriterijus .</w:t>
      </w:r>
      <w:r w:rsidR="00682A1C" w:rsidRPr="005168F0">
        <w:rPr>
          <w:rFonts w:ascii="Times New Roman" w:eastAsia="Calibri" w:hAnsi="Times New Roman" w:cs="Times New Roman"/>
          <w:sz w:val="24"/>
          <w:szCs w:val="24"/>
          <w:lang w:eastAsia="lt-LT"/>
        </w:rPr>
        <w:t xml:space="preserve"> Pristatymo termino</w:t>
      </w:r>
      <w:r w:rsidRPr="005168F0">
        <w:rPr>
          <w:rFonts w:ascii="Times New Roman" w:eastAsia="Calibri" w:hAnsi="Times New Roman" w:cs="Times New Roman"/>
          <w:sz w:val="24"/>
          <w:szCs w:val="24"/>
          <w:lang w:eastAsia="lt-LT"/>
        </w:rPr>
        <w:t xml:space="preserve"> (D) balai apskaičiuojami priskiriant konkretų balų skaičių už pasiūlytą pristatymo terminą mėnesiais. Didžiausias balas skiriamas už trumpiausią pasiūlytą pristatymo terminą. Pasiūlius ilgesnį nei </w:t>
      </w:r>
      <w:r w:rsidR="00541AC0" w:rsidRPr="005168F0">
        <w:rPr>
          <w:rFonts w:ascii="Times New Roman" w:eastAsia="Calibri" w:hAnsi="Times New Roman" w:cs="Times New Roman"/>
          <w:sz w:val="24"/>
          <w:szCs w:val="24"/>
          <w:lang w:eastAsia="lt-LT"/>
        </w:rPr>
        <w:t>6</w:t>
      </w:r>
      <w:r w:rsidRPr="005168F0">
        <w:rPr>
          <w:rFonts w:ascii="Times New Roman" w:eastAsia="Calibri" w:hAnsi="Times New Roman" w:cs="Times New Roman"/>
          <w:sz w:val="24"/>
          <w:szCs w:val="24"/>
          <w:lang w:eastAsia="lt-LT"/>
        </w:rPr>
        <w:t xml:space="preserve"> mėnesiai pristatymo terminą balai už šį kriterijų nebus skiriami, todėl maksimalus pristatymo terminas yra 7 mėnesiai.</w:t>
      </w:r>
      <w:r w:rsidR="00D17E5F" w:rsidRPr="005168F0">
        <w:rPr>
          <w:rFonts w:ascii="Times New Roman" w:eastAsia="Calibri" w:hAnsi="Times New Roman" w:cs="Times New Roman"/>
          <w:sz w:val="24"/>
          <w:szCs w:val="24"/>
          <w:lang w:eastAsia="lt-LT"/>
        </w:rPr>
        <w:t xml:space="preserve"> Pasiūlius trumpesnį nei 3 mėnesių terminą skiriamas </w:t>
      </w:r>
      <w:proofErr w:type="spellStart"/>
      <w:r w:rsidR="00D17E5F" w:rsidRPr="005168F0">
        <w:rPr>
          <w:rFonts w:ascii="Times New Roman" w:eastAsia="Calibri" w:hAnsi="Times New Roman" w:cs="Times New Roman"/>
          <w:sz w:val="24"/>
          <w:szCs w:val="24"/>
          <w:lang w:eastAsia="lt-LT"/>
        </w:rPr>
        <w:t>max</w:t>
      </w:r>
      <w:proofErr w:type="spellEnd"/>
      <w:r w:rsidR="00D17E5F" w:rsidRPr="005168F0">
        <w:rPr>
          <w:rFonts w:ascii="Times New Roman" w:eastAsia="Calibri" w:hAnsi="Times New Roman" w:cs="Times New Roman"/>
          <w:sz w:val="24"/>
          <w:szCs w:val="24"/>
          <w:lang w:eastAsia="lt-LT"/>
        </w:rPr>
        <w:t xml:space="preserve"> 20 balų įvertinimas.</w:t>
      </w:r>
    </w:p>
    <w:tbl>
      <w:tblPr>
        <w:tblW w:w="868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5719"/>
      </w:tblGrid>
      <w:tr w:rsidR="00F5083D" w:rsidRPr="00687594" w14:paraId="329D16A4" w14:textId="77777777" w:rsidTr="00701F35">
        <w:trPr>
          <w:cantSplit/>
          <w:trHeight w:val="660"/>
          <w:tblHeader/>
        </w:trPr>
        <w:tc>
          <w:tcPr>
            <w:tcW w:w="2970" w:type="dxa"/>
            <w:tcBorders>
              <w:top w:val="single" w:sz="4" w:space="0" w:color="auto"/>
              <w:left w:val="single" w:sz="4" w:space="0" w:color="auto"/>
              <w:bottom w:val="single" w:sz="4" w:space="0" w:color="auto"/>
              <w:right w:val="single" w:sz="4" w:space="0" w:color="auto"/>
            </w:tcBorders>
            <w:vAlign w:val="center"/>
            <w:hideMark/>
          </w:tcPr>
          <w:p w14:paraId="3C6B6B7C" w14:textId="77777777" w:rsidR="00F5083D" w:rsidRPr="00687594" w:rsidRDefault="00F5083D" w:rsidP="00B028EE">
            <w:pPr>
              <w:spacing w:line="252" w:lineRule="auto"/>
              <w:ind w:firstLine="709"/>
              <w:jc w:val="center"/>
              <w:rPr>
                <w:rFonts w:ascii="Times New Roman" w:eastAsia="Times New Roman" w:hAnsi="Times New Roman" w:cs="Times New Roman"/>
                <w:b/>
              </w:rPr>
            </w:pPr>
            <w:r>
              <w:rPr>
                <w:rFonts w:ascii="Times New Roman" w:eastAsia="Times New Roman" w:hAnsi="Times New Roman" w:cs="Times New Roman"/>
                <w:b/>
              </w:rPr>
              <w:t>Pristatymo terminas mėnesiais</w:t>
            </w:r>
          </w:p>
        </w:tc>
        <w:tc>
          <w:tcPr>
            <w:tcW w:w="5719" w:type="dxa"/>
            <w:tcBorders>
              <w:top w:val="single" w:sz="4" w:space="0" w:color="auto"/>
              <w:left w:val="single" w:sz="4" w:space="0" w:color="auto"/>
              <w:bottom w:val="single" w:sz="4" w:space="0" w:color="auto"/>
              <w:right w:val="single" w:sz="4" w:space="0" w:color="auto"/>
            </w:tcBorders>
            <w:vAlign w:val="center"/>
            <w:hideMark/>
          </w:tcPr>
          <w:p w14:paraId="0007498B" w14:textId="733718AB" w:rsidR="00F5083D" w:rsidRPr="00687594" w:rsidRDefault="00F5083D" w:rsidP="00B028EE">
            <w:pPr>
              <w:spacing w:line="252" w:lineRule="auto"/>
              <w:ind w:left="-57" w:right="-57" w:hanging="42"/>
              <w:jc w:val="center"/>
              <w:rPr>
                <w:rFonts w:ascii="Times New Roman" w:eastAsia="Times New Roman" w:hAnsi="Times New Roman" w:cs="Times New Roman"/>
                <w:b/>
              </w:rPr>
            </w:pPr>
            <w:r>
              <w:rPr>
                <w:rFonts w:ascii="Times New Roman" w:eastAsia="Times New Roman" w:hAnsi="Times New Roman" w:cs="Times New Roman"/>
                <w:b/>
              </w:rPr>
              <w:t>Skiriami balai</w:t>
            </w:r>
            <w:r w:rsidR="00DF1D82">
              <w:rPr>
                <w:rFonts w:ascii="Times New Roman" w:eastAsia="Times New Roman" w:hAnsi="Times New Roman" w:cs="Times New Roman"/>
                <w:b/>
              </w:rPr>
              <w:t xml:space="preserve"> (D)</w:t>
            </w:r>
          </w:p>
        </w:tc>
      </w:tr>
      <w:tr w:rsidR="00F5083D" w:rsidRPr="00687594" w14:paraId="0E1B9716" w14:textId="77777777" w:rsidTr="00701F35">
        <w:trPr>
          <w:cantSplit/>
          <w:trHeight w:val="405"/>
        </w:trPr>
        <w:tc>
          <w:tcPr>
            <w:tcW w:w="2970" w:type="dxa"/>
            <w:tcBorders>
              <w:top w:val="single" w:sz="4" w:space="0" w:color="auto"/>
              <w:left w:val="single" w:sz="4" w:space="0" w:color="auto"/>
              <w:bottom w:val="single" w:sz="4" w:space="0" w:color="auto"/>
              <w:right w:val="single" w:sz="4" w:space="0" w:color="auto"/>
            </w:tcBorders>
          </w:tcPr>
          <w:p w14:paraId="4F7A4D72" w14:textId="77777777" w:rsidR="00F5083D" w:rsidRPr="00687594" w:rsidRDefault="00F5083D" w:rsidP="00B028EE">
            <w:pPr>
              <w:spacing w:line="252" w:lineRule="auto"/>
              <w:jc w:val="both"/>
              <w:rPr>
                <w:rFonts w:ascii="Times New Roman" w:eastAsia="Times New Roman" w:hAnsi="Times New Roman" w:cs="Times New Roman"/>
              </w:rPr>
            </w:pPr>
            <w:r>
              <w:rPr>
                <w:rFonts w:ascii="Times New Roman" w:eastAsia="Times New Roman" w:hAnsi="Times New Roman" w:cs="Times New Roman"/>
              </w:rPr>
              <w:t>3 mėnesiai</w:t>
            </w:r>
          </w:p>
        </w:tc>
        <w:tc>
          <w:tcPr>
            <w:tcW w:w="5719" w:type="dxa"/>
            <w:tcBorders>
              <w:top w:val="single" w:sz="4" w:space="0" w:color="auto"/>
              <w:left w:val="single" w:sz="4" w:space="0" w:color="auto"/>
              <w:bottom w:val="single" w:sz="4" w:space="0" w:color="auto"/>
              <w:right w:val="single" w:sz="4" w:space="0" w:color="auto"/>
            </w:tcBorders>
            <w:vAlign w:val="center"/>
          </w:tcPr>
          <w:p w14:paraId="21F9FAEA" w14:textId="6F9346C0" w:rsidR="00F5083D" w:rsidRPr="00687594" w:rsidRDefault="001E488F" w:rsidP="00B028EE">
            <w:pPr>
              <w:spacing w:line="252" w:lineRule="auto"/>
              <w:jc w:val="center"/>
              <w:rPr>
                <w:rFonts w:ascii="Times New Roman" w:eastAsia="Times New Roman" w:hAnsi="Times New Roman" w:cs="Times New Roman"/>
              </w:rPr>
            </w:pPr>
            <w:r>
              <w:rPr>
                <w:rFonts w:ascii="Times New Roman" w:eastAsia="Times New Roman" w:hAnsi="Times New Roman" w:cs="Times New Roman"/>
              </w:rPr>
              <w:t>20</w:t>
            </w:r>
            <w:r w:rsidR="00F5083D">
              <w:rPr>
                <w:rFonts w:ascii="Times New Roman" w:eastAsia="Times New Roman" w:hAnsi="Times New Roman" w:cs="Times New Roman"/>
              </w:rPr>
              <w:t xml:space="preserve"> balai</w:t>
            </w:r>
          </w:p>
        </w:tc>
      </w:tr>
      <w:tr w:rsidR="00F5083D" w:rsidRPr="00687594" w14:paraId="1CDE8DA6" w14:textId="77777777" w:rsidTr="00701F35">
        <w:trPr>
          <w:cantSplit/>
          <w:trHeight w:val="425"/>
        </w:trPr>
        <w:tc>
          <w:tcPr>
            <w:tcW w:w="2970" w:type="dxa"/>
            <w:tcBorders>
              <w:top w:val="single" w:sz="4" w:space="0" w:color="auto"/>
              <w:left w:val="single" w:sz="4" w:space="0" w:color="auto"/>
              <w:bottom w:val="single" w:sz="4" w:space="0" w:color="auto"/>
              <w:right w:val="single" w:sz="4" w:space="0" w:color="auto"/>
            </w:tcBorders>
          </w:tcPr>
          <w:p w14:paraId="537FE3AF" w14:textId="77777777" w:rsidR="00F5083D" w:rsidRPr="00687594" w:rsidRDefault="00F5083D" w:rsidP="00B028EE">
            <w:pPr>
              <w:spacing w:line="252" w:lineRule="auto"/>
              <w:jc w:val="both"/>
              <w:rPr>
                <w:rFonts w:ascii="Times New Roman" w:eastAsia="Times New Roman" w:hAnsi="Times New Roman" w:cs="Times New Roman"/>
              </w:rPr>
            </w:pPr>
            <w:r>
              <w:rPr>
                <w:rFonts w:ascii="Times New Roman" w:eastAsia="Times New Roman" w:hAnsi="Times New Roman" w:cs="Times New Roman"/>
              </w:rPr>
              <w:t>4 mėnesiai</w:t>
            </w:r>
          </w:p>
        </w:tc>
        <w:tc>
          <w:tcPr>
            <w:tcW w:w="5719" w:type="dxa"/>
            <w:tcBorders>
              <w:top w:val="single" w:sz="4" w:space="0" w:color="auto"/>
              <w:left w:val="single" w:sz="4" w:space="0" w:color="auto"/>
              <w:bottom w:val="single" w:sz="4" w:space="0" w:color="auto"/>
              <w:right w:val="single" w:sz="4" w:space="0" w:color="auto"/>
            </w:tcBorders>
            <w:vAlign w:val="center"/>
          </w:tcPr>
          <w:p w14:paraId="6C4E8F5B" w14:textId="74C167F8" w:rsidR="00F5083D" w:rsidRPr="00687594" w:rsidRDefault="005A15A9" w:rsidP="00B028EE">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w:t>
            </w:r>
            <w:r w:rsidR="001E488F">
              <w:rPr>
                <w:rFonts w:ascii="Times New Roman" w:eastAsia="Times New Roman" w:hAnsi="Times New Roman" w:cs="Times New Roman"/>
                <w:lang w:val="en-US"/>
              </w:rPr>
              <w:t>5</w:t>
            </w:r>
            <w:r w:rsidR="00F5083D">
              <w:rPr>
                <w:rFonts w:ascii="Times New Roman" w:eastAsia="Times New Roman" w:hAnsi="Times New Roman" w:cs="Times New Roman"/>
                <w:lang w:val="en-US"/>
              </w:rPr>
              <w:t xml:space="preserve"> </w:t>
            </w:r>
            <w:proofErr w:type="spellStart"/>
            <w:r w:rsidR="00F5083D">
              <w:rPr>
                <w:rFonts w:ascii="Times New Roman" w:eastAsia="Times New Roman" w:hAnsi="Times New Roman" w:cs="Times New Roman"/>
                <w:lang w:val="en-US"/>
              </w:rPr>
              <w:t>balai</w:t>
            </w:r>
            <w:proofErr w:type="spellEnd"/>
          </w:p>
        </w:tc>
      </w:tr>
      <w:tr w:rsidR="00F5083D" w:rsidRPr="00687594" w14:paraId="4DDB7B97" w14:textId="77777777" w:rsidTr="00701F35">
        <w:trPr>
          <w:cantSplit/>
          <w:trHeight w:val="405"/>
        </w:trPr>
        <w:tc>
          <w:tcPr>
            <w:tcW w:w="2970" w:type="dxa"/>
            <w:tcBorders>
              <w:top w:val="single" w:sz="4" w:space="0" w:color="auto"/>
              <w:left w:val="single" w:sz="4" w:space="0" w:color="auto"/>
              <w:bottom w:val="single" w:sz="4" w:space="0" w:color="auto"/>
              <w:right w:val="single" w:sz="4" w:space="0" w:color="auto"/>
            </w:tcBorders>
          </w:tcPr>
          <w:p w14:paraId="20ECC8E3" w14:textId="77777777" w:rsidR="00F5083D" w:rsidRPr="00687594" w:rsidRDefault="00F5083D" w:rsidP="00B028EE">
            <w:pPr>
              <w:spacing w:line="252" w:lineRule="auto"/>
              <w:jc w:val="both"/>
              <w:rPr>
                <w:rFonts w:ascii="Times New Roman" w:eastAsia="Times New Roman" w:hAnsi="Times New Roman" w:cs="Times New Roman"/>
              </w:rPr>
            </w:pPr>
            <w:r>
              <w:rPr>
                <w:rFonts w:ascii="Times New Roman" w:eastAsia="Times New Roman" w:hAnsi="Times New Roman" w:cs="Times New Roman"/>
              </w:rPr>
              <w:t>5 mėnesiai</w:t>
            </w:r>
          </w:p>
        </w:tc>
        <w:tc>
          <w:tcPr>
            <w:tcW w:w="5719" w:type="dxa"/>
            <w:tcBorders>
              <w:top w:val="single" w:sz="4" w:space="0" w:color="auto"/>
              <w:left w:val="single" w:sz="4" w:space="0" w:color="auto"/>
              <w:bottom w:val="single" w:sz="4" w:space="0" w:color="auto"/>
              <w:right w:val="single" w:sz="4" w:space="0" w:color="auto"/>
            </w:tcBorders>
            <w:vAlign w:val="center"/>
          </w:tcPr>
          <w:p w14:paraId="36E36D0E" w14:textId="6E14F781" w:rsidR="00F5083D" w:rsidRPr="00687594" w:rsidRDefault="005A15A9" w:rsidP="00B028EE">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w:t>
            </w:r>
            <w:r w:rsidR="001E488F">
              <w:rPr>
                <w:rFonts w:ascii="Times New Roman" w:eastAsia="Times New Roman" w:hAnsi="Times New Roman" w:cs="Times New Roman"/>
                <w:lang w:val="en-US"/>
              </w:rPr>
              <w:t>0</w:t>
            </w:r>
            <w:r w:rsidR="00F5083D">
              <w:rPr>
                <w:rFonts w:ascii="Times New Roman" w:eastAsia="Times New Roman" w:hAnsi="Times New Roman" w:cs="Times New Roman"/>
                <w:lang w:val="en-US"/>
              </w:rPr>
              <w:t xml:space="preserve"> </w:t>
            </w:r>
            <w:proofErr w:type="spellStart"/>
            <w:r w:rsidR="00F5083D">
              <w:rPr>
                <w:rFonts w:ascii="Times New Roman" w:eastAsia="Times New Roman" w:hAnsi="Times New Roman" w:cs="Times New Roman"/>
                <w:lang w:val="en-US"/>
              </w:rPr>
              <w:t>balai</w:t>
            </w:r>
            <w:proofErr w:type="spellEnd"/>
          </w:p>
        </w:tc>
      </w:tr>
      <w:tr w:rsidR="00F5083D" w:rsidRPr="00687594" w14:paraId="0222D31B" w14:textId="77777777" w:rsidTr="00701F35">
        <w:trPr>
          <w:cantSplit/>
          <w:trHeight w:val="425"/>
        </w:trPr>
        <w:tc>
          <w:tcPr>
            <w:tcW w:w="2970" w:type="dxa"/>
            <w:tcBorders>
              <w:top w:val="single" w:sz="4" w:space="0" w:color="auto"/>
              <w:left w:val="single" w:sz="4" w:space="0" w:color="auto"/>
              <w:bottom w:val="single" w:sz="4" w:space="0" w:color="auto"/>
              <w:right w:val="single" w:sz="4" w:space="0" w:color="auto"/>
            </w:tcBorders>
          </w:tcPr>
          <w:p w14:paraId="782130F6" w14:textId="77777777" w:rsidR="00F5083D" w:rsidRPr="00687594" w:rsidRDefault="00F5083D" w:rsidP="00B028EE">
            <w:pPr>
              <w:spacing w:line="252" w:lineRule="auto"/>
              <w:jc w:val="both"/>
              <w:rPr>
                <w:rFonts w:ascii="Times New Roman" w:eastAsia="Times New Roman" w:hAnsi="Times New Roman" w:cs="Times New Roman"/>
              </w:rPr>
            </w:pPr>
            <w:r>
              <w:rPr>
                <w:rFonts w:ascii="Times New Roman" w:eastAsia="Times New Roman" w:hAnsi="Times New Roman" w:cs="Times New Roman"/>
              </w:rPr>
              <w:t>6 mėnesiai</w:t>
            </w:r>
          </w:p>
        </w:tc>
        <w:tc>
          <w:tcPr>
            <w:tcW w:w="5719" w:type="dxa"/>
            <w:tcBorders>
              <w:top w:val="single" w:sz="4" w:space="0" w:color="auto"/>
              <w:left w:val="single" w:sz="4" w:space="0" w:color="auto"/>
              <w:bottom w:val="single" w:sz="4" w:space="0" w:color="auto"/>
              <w:right w:val="single" w:sz="4" w:space="0" w:color="auto"/>
            </w:tcBorders>
            <w:vAlign w:val="center"/>
          </w:tcPr>
          <w:p w14:paraId="2C6036CB" w14:textId="415DD067" w:rsidR="00F5083D" w:rsidRPr="00687594" w:rsidRDefault="001E488F" w:rsidP="00B028EE">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5</w:t>
            </w:r>
            <w:r w:rsidR="00F5083D">
              <w:rPr>
                <w:rFonts w:ascii="Times New Roman" w:eastAsia="Times New Roman" w:hAnsi="Times New Roman" w:cs="Times New Roman"/>
                <w:lang w:val="en-US"/>
              </w:rPr>
              <w:t xml:space="preserve"> </w:t>
            </w:r>
            <w:proofErr w:type="spellStart"/>
            <w:r w:rsidR="00F5083D">
              <w:rPr>
                <w:rFonts w:ascii="Times New Roman" w:eastAsia="Times New Roman" w:hAnsi="Times New Roman" w:cs="Times New Roman"/>
                <w:lang w:val="en-US"/>
              </w:rPr>
              <w:t>balai</w:t>
            </w:r>
            <w:proofErr w:type="spellEnd"/>
          </w:p>
        </w:tc>
      </w:tr>
      <w:tr w:rsidR="00F5083D" w:rsidRPr="00687594" w14:paraId="69B607EA" w14:textId="77777777" w:rsidTr="00701F35">
        <w:trPr>
          <w:cantSplit/>
          <w:trHeight w:val="425"/>
        </w:trPr>
        <w:tc>
          <w:tcPr>
            <w:tcW w:w="2970" w:type="dxa"/>
            <w:tcBorders>
              <w:top w:val="single" w:sz="4" w:space="0" w:color="auto"/>
              <w:left w:val="single" w:sz="4" w:space="0" w:color="auto"/>
              <w:bottom w:val="single" w:sz="4" w:space="0" w:color="auto"/>
              <w:right w:val="single" w:sz="4" w:space="0" w:color="auto"/>
            </w:tcBorders>
          </w:tcPr>
          <w:p w14:paraId="0D095F9F" w14:textId="77777777" w:rsidR="00F5083D" w:rsidRPr="00687594" w:rsidRDefault="00F5083D" w:rsidP="00B028EE">
            <w:pPr>
              <w:spacing w:line="252" w:lineRule="auto"/>
              <w:jc w:val="both"/>
              <w:rPr>
                <w:rFonts w:ascii="Times New Roman" w:eastAsia="Times New Roman" w:hAnsi="Times New Roman" w:cs="Times New Roman"/>
              </w:rPr>
            </w:pPr>
            <w:r>
              <w:rPr>
                <w:rFonts w:ascii="Times New Roman" w:eastAsia="Times New Roman" w:hAnsi="Times New Roman" w:cs="Times New Roman"/>
              </w:rPr>
              <w:t>7 mėnesiai</w:t>
            </w:r>
          </w:p>
        </w:tc>
        <w:tc>
          <w:tcPr>
            <w:tcW w:w="5719" w:type="dxa"/>
            <w:tcBorders>
              <w:top w:val="single" w:sz="4" w:space="0" w:color="auto"/>
              <w:left w:val="single" w:sz="4" w:space="0" w:color="auto"/>
              <w:bottom w:val="single" w:sz="4" w:space="0" w:color="auto"/>
              <w:right w:val="single" w:sz="4" w:space="0" w:color="auto"/>
            </w:tcBorders>
            <w:vAlign w:val="center"/>
          </w:tcPr>
          <w:p w14:paraId="3BA5FBB4" w14:textId="11D7704B" w:rsidR="00F5083D" w:rsidRPr="00687594" w:rsidRDefault="005A15A9" w:rsidP="00B028EE">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0</w:t>
            </w:r>
            <w:r w:rsidR="00F5083D">
              <w:rPr>
                <w:rFonts w:ascii="Times New Roman" w:eastAsia="Times New Roman" w:hAnsi="Times New Roman" w:cs="Times New Roman"/>
                <w:lang w:val="en-US"/>
              </w:rPr>
              <w:t xml:space="preserve"> </w:t>
            </w:r>
            <w:proofErr w:type="spellStart"/>
            <w:r w:rsidR="00F5083D">
              <w:rPr>
                <w:rFonts w:ascii="Times New Roman" w:eastAsia="Times New Roman" w:hAnsi="Times New Roman" w:cs="Times New Roman"/>
                <w:lang w:val="en-US"/>
              </w:rPr>
              <w:t>bal</w:t>
            </w:r>
            <w:r w:rsidR="001E488F">
              <w:rPr>
                <w:rFonts w:ascii="Times New Roman" w:eastAsia="Times New Roman" w:hAnsi="Times New Roman" w:cs="Times New Roman"/>
                <w:lang w:val="en-US"/>
              </w:rPr>
              <w:t>ų</w:t>
            </w:r>
            <w:proofErr w:type="spellEnd"/>
          </w:p>
        </w:tc>
      </w:tr>
    </w:tbl>
    <w:p w14:paraId="3A32D6F3" w14:textId="77777777" w:rsidR="00D77314" w:rsidRDefault="00D77314"/>
    <w:sectPr w:rsidR="00D77314" w:rsidSect="004374CA">
      <w:footerReference w:type="first" r:id="rId22"/>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0A79C" w14:textId="77777777" w:rsidR="006645FD" w:rsidRDefault="006645FD" w:rsidP="00EA5047">
      <w:pPr>
        <w:spacing w:after="0" w:line="240" w:lineRule="auto"/>
      </w:pPr>
      <w:r>
        <w:separator/>
      </w:r>
    </w:p>
  </w:endnote>
  <w:endnote w:type="continuationSeparator" w:id="0">
    <w:p w14:paraId="33221E93" w14:textId="77777777" w:rsidR="006645FD" w:rsidRDefault="006645FD"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77777777" w:rsidR="00EA5047" w:rsidRDefault="00EA5047">
        <w:pPr>
          <w:pStyle w:val="Footer"/>
          <w:jc w:val="right"/>
        </w:pPr>
        <w:r>
          <w:fldChar w:fldCharType="begin"/>
        </w:r>
        <w:r>
          <w:instrText xml:space="preserve"> PAGE   \* MERGEFORMAT </w:instrText>
        </w:r>
        <w:r>
          <w:fldChar w:fldCharType="separate"/>
        </w:r>
        <w:r>
          <w:rPr>
            <w:noProof/>
          </w:rPr>
          <w:t>2</w:t>
        </w:r>
        <w:r>
          <w:rPr>
            <w:noProof/>
          </w:rPr>
          <w:t>5</w:t>
        </w:r>
        <w:r>
          <w:rPr>
            <w:noProof/>
          </w:rPr>
          <w:fldChar w:fldCharType="end"/>
        </w:r>
      </w:p>
    </w:sdtContent>
  </w:sdt>
  <w:p w14:paraId="563026AF" w14:textId="77777777" w:rsidR="00EA5047" w:rsidRDefault="00EA5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EA5047" w:rsidRDefault="00EA5047">
    <w:pPr>
      <w:pStyle w:val="Footer"/>
      <w:jc w:val="right"/>
    </w:pPr>
  </w:p>
  <w:p w14:paraId="47DCBB41" w14:textId="77777777" w:rsidR="00EA5047" w:rsidRDefault="00EA5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77777777" w:rsidR="00736D58" w:rsidRDefault="006C3C48">
    <w:pPr>
      <w:pStyle w:val="Footer"/>
      <w:jc w:val="right"/>
    </w:pPr>
    <w:r>
      <w:fldChar w:fldCharType="begin"/>
    </w:r>
    <w:r>
      <w:instrText xml:space="preserve"> PAGE   \* MERGEFORMAT </w:instrText>
    </w:r>
    <w:r>
      <w:fldChar w:fldCharType="separate"/>
    </w:r>
    <w:r>
      <w:rPr>
        <w:noProof/>
      </w:rPr>
      <w:t>5</w:t>
    </w:r>
    <w:r>
      <w:rPr>
        <w:noProof/>
      </w:rPr>
      <w:fldChar w:fldCharType="end"/>
    </w:r>
  </w:p>
  <w:p w14:paraId="261A433A" w14:textId="77777777" w:rsidR="00736D58" w:rsidRDefault="00736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B969" w14:textId="77777777" w:rsidR="006645FD" w:rsidRDefault="006645FD" w:rsidP="00EA5047">
      <w:pPr>
        <w:spacing w:after="0" w:line="240" w:lineRule="auto"/>
      </w:pPr>
      <w:r>
        <w:separator/>
      </w:r>
    </w:p>
  </w:footnote>
  <w:footnote w:type="continuationSeparator" w:id="0">
    <w:p w14:paraId="3AE8E9C5" w14:textId="77777777" w:rsidR="006645FD" w:rsidRDefault="006645FD" w:rsidP="00EA5047">
      <w:pPr>
        <w:spacing w:after="0" w:line="240" w:lineRule="auto"/>
      </w:pPr>
      <w:r>
        <w:continuationSeparator/>
      </w:r>
    </w:p>
  </w:footnote>
  <w:footnote w:id="1">
    <w:p w14:paraId="31CE83F4" w14:textId="77777777" w:rsidR="0068113F" w:rsidRPr="001620D3" w:rsidRDefault="0068113F" w:rsidP="0068113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A8F26B" w14:textId="77777777" w:rsidR="0068113F" w:rsidRPr="001620D3" w:rsidRDefault="0068113F" w:rsidP="0068113F">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68D75A" w14:textId="77777777" w:rsidR="0068113F" w:rsidRPr="0006149A" w:rsidRDefault="0068113F" w:rsidP="0068113F">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9F8098" w14:textId="20F417FC" w:rsidR="0006149A" w:rsidRPr="0006149A" w:rsidRDefault="0006149A" w:rsidP="00A46714">
      <w:pPr>
        <w:pStyle w:val="FootnoteText"/>
        <w:spacing w:after="0" w:line="240" w:lineRule="auto"/>
        <w:ind w:left="720"/>
        <w:jc w:val="both"/>
        <w:rPr>
          <w:rFonts w:ascii="Calibri" w:eastAsia="Yu Mincho" w:hAnsi="Calibri" w:cs="Arial"/>
        </w:rPr>
      </w:pPr>
    </w:p>
    <w:p w14:paraId="726B8C75" w14:textId="77777777" w:rsidR="0006149A" w:rsidRDefault="0006149A" w:rsidP="00A46714">
      <w:pPr>
        <w:pStyle w:val="FootnoteText"/>
        <w:spacing w:after="0" w:line="240" w:lineRule="auto"/>
        <w:ind w:left="720"/>
        <w:jc w:val="both"/>
        <w:rPr>
          <w:rFonts w:ascii="Calibri" w:eastAsia="Yu Mincho" w:hAnsi="Calibri" w:cs="Arial"/>
        </w:rPr>
      </w:pPr>
    </w:p>
  </w:footnote>
  <w:footnote w:id="2">
    <w:p w14:paraId="371A616D"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186240" w14:textId="77777777" w:rsidR="0068113F" w:rsidRPr="001620D3" w:rsidRDefault="0068113F" w:rsidP="0068113F">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7DE7F2" w14:textId="77777777" w:rsidR="0068113F" w:rsidRDefault="0068113F" w:rsidP="0068113F">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81FAE"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43E35" w14:textId="77777777" w:rsidR="0068113F" w:rsidRPr="001620D3" w:rsidRDefault="0068113F" w:rsidP="0068113F">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2737BF3" w14:textId="77777777" w:rsidR="0068113F" w:rsidRDefault="0068113F" w:rsidP="0068113F">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2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60B7E26"/>
    <w:multiLevelType w:val="hybridMultilevel"/>
    <w:tmpl w:val="E238233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05F01494">
      <w:start w:val="1"/>
      <w:numFmt w:val="decimal"/>
      <w:lvlText w:val="%3."/>
      <w:lvlJc w:val="left"/>
      <w:pPr>
        <w:tabs>
          <w:tab w:val="num" w:pos="2985"/>
        </w:tabs>
        <w:ind w:left="2985" w:hanging="1005"/>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4C02361"/>
    <w:multiLevelType w:val="multilevel"/>
    <w:tmpl w:val="8FD68D06"/>
    <w:lvl w:ilvl="0">
      <w:start w:val="1"/>
      <w:numFmt w:val="decimal"/>
      <w:lvlText w:val="%1."/>
      <w:lvlJc w:val="left"/>
      <w:pPr>
        <w:tabs>
          <w:tab w:val="num" w:pos="1033"/>
        </w:tabs>
        <w:ind w:left="1033" w:hanging="465"/>
      </w:pPr>
      <w:rPr>
        <w:b w:val="0"/>
        <w:i w:val="0"/>
        <w:color w:val="auto"/>
        <w:sz w:val="22"/>
        <w:szCs w:val="22"/>
      </w:rPr>
    </w:lvl>
    <w:lvl w:ilvl="1">
      <w:start w:val="1"/>
      <w:numFmt w:val="decimal"/>
      <w:lvlText w:val="%1.%2."/>
      <w:lvlJc w:val="left"/>
      <w:pPr>
        <w:tabs>
          <w:tab w:val="num" w:pos="6136"/>
        </w:tabs>
        <w:ind w:left="6136" w:hanging="465"/>
      </w:pPr>
      <w:rPr>
        <w:b w:val="0"/>
        <w:i w:val="0"/>
        <w:color w:val="auto"/>
        <w:sz w:val="22"/>
        <w:szCs w:val="22"/>
      </w:rPr>
    </w:lvl>
    <w:lvl w:ilvl="2">
      <w:start w:val="1"/>
      <w:numFmt w:val="decimal"/>
      <w:lvlText w:val="%3."/>
      <w:lvlJc w:val="left"/>
      <w:pPr>
        <w:tabs>
          <w:tab w:val="num" w:pos="1004"/>
        </w:tabs>
        <w:ind w:left="1004" w:hanging="720"/>
      </w:pPr>
      <w:rPr>
        <w:rFonts w:ascii="Times New Roman" w:eastAsia="Times New Roman" w:hAnsi="Times New Roman" w:cs="Times New Roman"/>
        <w:b w:val="0"/>
      </w:rPr>
    </w:lvl>
    <w:lvl w:ilvl="3">
      <w:start w:val="1"/>
      <w:numFmt w:val="decimal"/>
      <w:lvlText w:val="%4."/>
      <w:lvlJc w:val="left"/>
      <w:pPr>
        <w:tabs>
          <w:tab w:val="num" w:pos="-130"/>
        </w:tabs>
        <w:ind w:left="-130" w:hanging="720"/>
      </w:pPr>
      <w:rPr>
        <w:rFonts w:ascii="Times New Roman" w:eastAsia="Times New Roman" w:hAnsi="Times New Roman" w:cs="Times New Roman"/>
      </w:rPr>
    </w:lvl>
    <w:lvl w:ilvl="4">
      <w:start w:val="1"/>
      <w:numFmt w:val="decimal"/>
      <w:lvlText w:val="%1.%2.%3.%4.%5."/>
      <w:lvlJc w:val="left"/>
      <w:pPr>
        <w:tabs>
          <w:tab w:val="num" w:pos="230"/>
        </w:tabs>
        <w:ind w:left="230" w:hanging="1080"/>
      </w:pPr>
    </w:lvl>
    <w:lvl w:ilvl="5">
      <w:start w:val="1"/>
      <w:numFmt w:val="decimal"/>
      <w:lvlText w:val="%1.%2.%3.%4.%5.%6."/>
      <w:lvlJc w:val="left"/>
      <w:pPr>
        <w:tabs>
          <w:tab w:val="num" w:pos="230"/>
        </w:tabs>
        <w:ind w:left="230" w:hanging="1080"/>
      </w:pPr>
    </w:lvl>
    <w:lvl w:ilvl="6">
      <w:start w:val="1"/>
      <w:numFmt w:val="decimal"/>
      <w:lvlText w:val="%1.%2.%3.%4.%5.%6.%7."/>
      <w:lvlJc w:val="left"/>
      <w:pPr>
        <w:tabs>
          <w:tab w:val="num" w:pos="590"/>
        </w:tabs>
        <w:ind w:left="590" w:hanging="1440"/>
      </w:pPr>
    </w:lvl>
    <w:lvl w:ilvl="7">
      <w:start w:val="1"/>
      <w:numFmt w:val="decimal"/>
      <w:lvlText w:val="%1.%2.%3.%4.%5.%6.%7.%8."/>
      <w:lvlJc w:val="left"/>
      <w:pPr>
        <w:tabs>
          <w:tab w:val="num" w:pos="590"/>
        </w:tabs>
        <w:ind w:left="590" w:hanging="1440"/>
      </w:pPr>
    </w:lvl>
    <w:lvl w:ilvl="8">
      <w:start w:val="1"/>
      <w:numFmt w:val="decimal"/>
      <w:lvlText w:val="%1.%2.%3.%4.%5.%6.%7.%8.%9."/>
      <w:lvlJc w:val="left"/>
      <w:pPr>
        <w:tabs>
          <w:tab w:val="num" w:pos="950"/>
        </w:tabs>
        <w:ind w:left="950" w:hanging="180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6"/>
  </w:num>
  <w:num w:numId="2">
    <w:abstractNumId w:val="2"/>
  </w:num>
  <w:num w:numId="3">
    <w:abstractNumId w:val="19"/>
  </w:num>
  <w:num w:numId="4">
    <w:abstractNumId w:val="1"/>
  </w:num>
  <w:num w:numId="5">
    <w:abstractNumId w:val="12"/>
  </w:num>
  <w:num w:numId="6">
    <w:abstractNumId w:val="21"/>
  </w:num>
  <w:num w:numId="7">
    <w:abstractNumId w:val="22"/>
  </w:num>
  <w:num w:numId="8">
    <w:abstractNumId w:val="10"/>
  </w:num>
  <w:num w:numId="9">
    <w:abstractNumId w:val="3"/>
  </w:num>
  <w:num w:numId="10">
    <w:abstractNumId w:val="5"/>
  </w:num>
  <w:num w:numId="11">
    <w:abstractNumId w:val="11"/>
  </w:num>
  <w:num w:numId="12">
    <w:abstractNumId w:val="13"/>
  </w:num>
  <w:num w:numId="13">
    <w:abstractNumId w:val="9"/>
  </w:num>
  <w:num w:numId="14">
    <w:abstractNumId w:val="4"/>
  </w:num>
  <w:num w:numId="15">
    <w:abstractNumId w:val="15"/>
  </w:num>
  <w:num w:numId="16">
    <w:abstractNumId w:val="23"/>
  </w:num>
  <w:num w:numId="17">
    <w:abstractNumId w:val="8"/>
  </w:num>
  <w:num w:numId="18">
    <w:abstractNumId w:val="7"/>
  </w:num>
  <w:num w:numId="19">
    <w:abstractNumId w:val="18"/>
  </w:num>
  <w:num w:numId="20">
    <w:abstractNumId w:val="16"/>
  </w:num>
  <w:num w:numId="21">
    <w:abstractNumId w:val="17"/>
  </w:num>
  <w:num w:numId="22">
    <w:abstractNumId w:val="20"/>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47"/>
    <w:rsid w:val="00004198"/>
    <w:rsid w:val="00004C2E"/>
    <w:rsid w:val="00025F30"/>
    <w:rsid w:val="0003265A"/>
    <w:rsid w:val="00036082"/>
    <w:rsid w:val="00036746"/>
    <w:rsid w:val="00042F7A"/>
    <w:rsid w:val="0005185D"/>
    <w:rsid w:val="000529E7"/>
    <w:rsid w:val="00056E82"/>
    <w:rsid w:val="0006149A"/>
    <w:rsid w:val="00061885"/>
    <w:rsid w:val="00064057"/>
    <w:rsid w:val="0006513B"/>
    <w:rsid w:val="000906ED"/>
    <w:rsid w:val="00093442"/>
    <w:rsid w:val="00096FE3"/>
    <w:rsid w:val="000B512C"/>
    <w:rsid w:val="000C4120"/>
    <w:rsid w:val="000D2C3E"/>
    <w:rsid w:val="000F0661"/>
    <w:rsid w:val="000F0D34"/>
    <w:rsid w:val="000F3722"/>
    <w:rsid w:val="000F782C"/>
    <w:rsid w:val="00111A0C"/>
    <w:rsid w:val="001161A4"/>
    <w:rsid w:val="00123C2B"/>
    <w:rsid w:val="00126C6C"/>
    <w:rsid w:val="00131EB4"/>
    <w:rsid w:val="00131F80"/>
    <w:rsid w:val="00137572"/>
    <w:rsid w:val="00141AE4"/>
    <w:rsid w:val="00142E0C"/>
    <w:rsid w:val="001473AC"/>
    <w:rsid w:val="0015096A"/>
    <w:rsid w:val="00173568"/>
    <w:rsid w:val="00180D6F"/>
    <w:rsid w:val="00190549"/>
    <w:rsid w:val="001A63EE"/>
    <w:rsid w:val="001B5BAC"/>
    <w:rsid w:val="001C5062"/>
    <w:rsid w:val="001D4C95"/>
    <w:rsid w:val="001E0E34"/>
    <w:rsid w:val="001E488F"/>
    <w:rsid w:val="001F6C75"/>
    <w:rsid w:val="00207259"/>
    <w:rsid w:val="0021036C"/>
    <w:rsid w:val="002323DA"/>
    <w:rsid w:val="002405D8"/>
    <w:rsid w:val="00254C4D"/>
    <w:rsid w:val="00293133"/>
    <w:rsid w:val="002A5BBB"/>
    <w:rsid w:val="002B11DF"/>
    <w:rsid w:val="002B529B"/>
    <w:rsid w:val="002D72B4"/>
    <w:rsid w:val="002E68F7"/>
    <w:rsid w:val="002F7836"/>
    <w:rsid w:val="003013AB"/>
    <w:rsid w:val="00307206"/>
    <w:rsid w:val="0032305C"/>
    <w:rsid w:val="003242CF"/>
    <w:rsid w:val="00326035"/>
    <w:rsid w:val="00335381"/>
    <w:rsid w:val="003618C6"/>
    <w:rsid w:val="00382F74"/>
    <w:rsid w:val="00383331"/>
    <w:rsid w:val="00391349"/>
    <w:rsid w:val="003A392D"/>
    <w:rsid w:val="003A4400"/>
    <w:rsid w:val="003B1E0E"/>
    <w:rsid w:val="003B6039"/>
    <w:rsid w:val="003C07B1"/>
    <w:rsid w:val="003C09BA"/>
    <w:rsid w:val="003D27A0"/>
    <w:rsid w:val="003E0F6C"/>
    <w:rsid w:val="003F1717"/>
    <w:rsid w:val="003F61DE"/>
    <w:rsid w:val="004073B4"/>
    <w:rsid w:val="00414101"/>
    <w:rsid w:val="00415E9E"/>
    <w:rsid w:val="00433F52"/>
    <w:rsid w:val="0043627D"/>
    <w:rsid w:val="00446307"/>
    <w:rsid w:val="004517B2"/>
    <w:rsid w:val="004570A7"/>
    <w:rsid w:val="004604FB"/>
    <w:rsid w:val="0046170B"/>
    <w:rsid w:val="004627B1"/>
    <w:rsid w:val="00471C21"/>
    <w:rsid w:val="00474034"/>
    <w:rsid w:val="00474484"/>
    <w:rsid w:val="004841CE"/>
    <w:rsid w:val="00485582"/>
    <w:rsid w:val="0049203F"/>
    <w:rsid w:val="00492D71"/>
    <w:rsid w:val="00495286"/>
    <w:rsid w:val="004D52D6"/>
    <w:rsid w:val="004E1386"/>
    <w:rsid w:val="004F3303"/>
    <w:rsid w:val="005168F0"/>
    <w:rsid w:val="00521A82"/>
    <w:rsid w:val="0053431B"/>
    <w:rsid w:val="00541AC0"/>
    <w:rsid w:val="0054486D"/>
    <w:rsid w:val="005630CE"/>
    <w:rsid w:val="00572733"/>
    <w:rsid w:val="005732B0"/>
    <w:rsid w:val="00582E5C"/>
    <w:rsid w:val="005947A2"/>
    <w:rsid w:val="005A15A9"/>
    <w:rsid w:val="005E058E"/>
    <w:rsid w:val="005F0D42"/>
    <w:rsid w:val="00605686"/>
    <w:rsid w:val="006245AD"/>
    <w:rsid w:val="00636350"/>
    <w:rsid w:val="00653002"/>
    <w:rsid w:val="006645FD"/>
    <w:rsid w:val="00667855"/>
    <w:rsid w:val="0067020B"/>
    <w:rsid w:val="00674A3F"/>
    <w:rsid w:val="0068113F"/>
    <w:rsid w:val="00682A1C"/>
    <w:rsid w:val="00684232"/>
    <w:rsid w:val="00686133"/>
    <w:rsid w:val="006949A1"/>
    <w:rsid w:val="006A016E"/>
    <w:rsid w:val="006A5FE5"/>
    <w:rsid w:val="006B346C"/>
    <w:rsid w:val="006B526E"/>
    <w:rsid w:val="006C3C48"/>
    <w:rsid w:val="006C4D5E"/>
    <w:rsid w:val="006D2FFD"/>
    <w:rsid w:val="006E66FA"/>
    <w:rsid w:val="006F2A63"/>
    <w:rsid w:val="006F3C4A"/>
    <w:rsid w:val="006F5931"/>
    <w:rsid w:val="006F79C0"/>
    <w:rsid w:val="00701F35"/>
    <w:rsid w:val="00716D27"/>
    <w:rsid w:val="00722F84"/>
    <w:rsid w:val="00724404"/>
    <w:rsid w:val="00733683"/>
    <w:rsid w:val="00734740"/>
    <w:rsid w:val="00736D58"/>
    <w:rsid w:val="00766FC1"/>
    <w:rsid w:val="00784D60"/>
    <w:rsid w:val="00786F2B"/>
    <w:rsid w:val="0079166F"/>
    <w:rsid w:val="00791CDB"/>
    <w:rsid w:val="007A75B9"/>
    <w:rsid w:val="007A7872"/>
    <w:rsid w:val="007B7F05"/>
    <w:rsid w:val="007D0C97"/>
    <w:rsid w:val="007E32C7"/>
    <w:rsid w:val="007F1E2C"/>
    <w:rsid w:val="007F5E94"/>
    <w:rsid w:val="00803D9B"/>
    <w:rsid w:val="00805F4F"/>
    <w:rsid w:val="00810E10"/>
    <w:rsid w:val="00831031"/>
    <w:rsid w:val="0083608F"/>
    <w:rsid w:val="00845FE2"/>
    <w:rsid w:val="008677D8"/>
    <w:rsid w:val="00867DEA"/>
    <w:rsid w:val="00874F43"/>
    <w:rsid w:val="00891B62"/>
    <w:rsid w:val="008A04A4"/>
    <w:rsid w:val="008A201F"/>
    <w:rsid w:val="008A4512"/>
    <w:rsid w:val="008A4A4F"/>
    <w:rsid w:val="008A6CE2"/>
    <w:rsid w:val="008B2791"/>
    <w:rsid w:val="008D1628"/>
    <w:rsid w:val="009128A7"/>
    <w:rsid w:val="009262C0"/>
    <w:rsid w:val="00927DE2"/>
    <w:rsid w:val="00933830"/>
    <w:rsid w:val="00941EE2"/>
    <w:rsid w:val="00941F7A"/>
    <w:rsid w:val="00952AE8"/>
    <w:rsid w:val="00963D93"/>
    <w:rsid w:val="0097249E"/>
    <w:rsid w:val="00977464"/>
    <w:rsid w:val="0098584D"/>
    <w:rsid w:val="00987DD0"/>
    <w:rsid w:val="009B14D8"/>
    <w:rsid w:val="009B1597"/>
    <w:rsid w:val="009B5D61"/>
    <w:rsid w:val="009D05F4"/>
    <w:rsid w:val="009D1150"/>
    <w:rsid w:val="009E2B45"/>
    <w:rsid w:val="009E7FF2"/>
    <w:rsid w:val="009F7970"/>
    <w:rsid w:val="00A02ED0"/>
    <w:rsid w:val="00A12C24"/>
    <w:rsid w:val="00A219BB"/>
    <w:rsid w:val="00A30F31"/>
    <w:rsid w:val="00A46714"/>
    <w:rsid w:val="00A528C8"/>
    <w:rsid w:val="00A6758B"/>
    <w:rsid w:val="00A70C79"/>
    <w:rsid w:val="00A72DF1"/>
    <w:rsid w:val="00A93C29"/>
    <w:rsid w:val="00A97817"/>
    <w:rsid w:val="00AA05A3"/>
    <w:rsid w:val="00AA2098"/>
    <w:rsid w:val="00AA20B2"/>
    <w:rsid w:val="00AB4537"/>
    <w:rsid w:val="00AD35ED"/>
    <w:rsid w:val="00AE0CCC"/>
    <w:rsid w:val="00AF359D"/>
    <w:rsid w:val="00AF6CC6"/>
    <w:rsid w:val="00AF7F58"/>
    <w:rsid w:val="00B00FB9"/>
    <w:rsid w:val="00B06E68"/>
    <w:rsid w:val="00B0779B"/>
    <w:rsid w:val="00B12EC0"/>
    <w:rsid w:val="00B1602D"/>
    <w:rsid w:val="00B232EA"/>
    <w:rsid w:val="00B341AF"/>
    <w:rsid w:val="00B3581A"/>
    <w:rsid w:val="00B35E09"/>
    <w:rsid w:val="00B46BA8"/>
    <w:rsid w:val="00B807B1"/>
    <w:rsid w:val="00B9186F"/>
    <w:rsid w:val="00B928FE"/>
    <w:rsid w:val="00BA0D4B"/>
    <w:rsid w:val="00BA49D9"/>
    <w:rsid w:val="00BB1245"/>
    <w:rsid w:val="00BB2858"/>
    <w:rsid w:val="00BB572B"/>
    <w:rsid w:val="00BB6DBD"/>
    <w:rsid w:val="00BC1267"/>
    <w:rsid w:val="00BC1E7F"/>
    <w:rsid w:val="00BE6B04"/>
    <w:rsid w:val="00C12B91"/>
    <w:rsid w:val="00C300EE"/>
    <w:rsid w:val="00C3408F"/>
    <w:rsid w:val="00C515D7"/>
    <w:rsid w:val="00C5206A"/>
    <w:rsid w:val="00C702FA"/>
    <w:rsid w:val="00C80DF2"/>
    <w:rsid w:val="00C819A9"/>
    <w:rsid w:val="00CA2A9F"/>
    <w:rsid w:val="00CA3B09"/>
    <w:rsid w:val="00CE4408"/>
    <w:rsid w:val="00D0467E"/>
    <w:rsid w:val="00D1414B"/>
    <w:rsid w:val="00D15AA6"/>
    <w:rsid w:val="00D17E5F"/>
    <w:rsid w:val="00D415EC"/>
    <w:rsid w:val="00D45DD7"/>
    <w:rsid w:val="00D46ED5"/>
    <w:rsid w:val="00D54DB9"/>
    <w:rsid w:val="00D61C75"/>
    <w:rsid w:val="00D724C8"/>
    <w:rsid w:val="00D76D38"/>
    <w:rsid w:val="00D771C2"/>
    <w:rsid w:val="00D77314"/>
    <w:rsid w:val="00D8108B"/>
    <w:rsid w:val="00D838E3"/>
    <w:rsid w:val="00D9156A"/>
    <w:rsid w:val="00D926A7"/>
    <w:rsid w:val="00D97621"/>
    <w:rsid w:val="00DA7778"/>
    <w:rsid w:val="00DB05B7"/>
    <w:rsid w:val="00DB2C29"/>
    <w:rsid w:val="00DB5754"/>
    <w:rsid w:val="00DD031A"/>
    <w:rsid w:val="00DD4A3F"/>
    <w:rsid w:val="00DE038D"/>
    <w:rsid w:val="00DE5A0F"/>
    <w:rsid w:val="00DF1D82"/>
    <w:rsid w:val="00E037E6"/>
    <w:rsid w:val="00E11AF0"/>
    <w:rsid w:val="00E12E88"/>
    <w:rsid w:val="00E16DA5"/>
    <w:rsid w:val="00E22425"/>
    <w:rsid w:val="00E22C70"/>
    <w:rsid w:val="00E41AA8"/>
    <w:rsid w:val="00E420E0"/>
    <w:rsid w:val="00E50250"/>
    <w:rsid w:val="00E57442"/>
    <w:rsid w:val="00E61B85"/>
    <w:rsid w:val="00E73516"/>
    <w:rsid w:val="00E83EF7"/>
    <w:rsid w:val="00E86755"/>
    <w:rsid w:val="00EA5047"/>
    <w:rsid w:val="00EB524D"/>
    <w:rsid w:val="00ED2F8D"/>
    <w:rsid w:val="00ED30FD"/>
    <w:rsid w:val="00ED7E84"/>
    <w:rsid w:val="00EE02C5"/>
    <w:rsid w:val="00EE1DA5"/>
    <w:rsid w:val="00F06E53"/>
    <w:rsid w:val="00F17118"/>
    <w:rsid w:val="00F2617E"/>
    <w:rsid w:val="00F27D69"/>
    <w:rsid w:val="00F43AF1"/>
    <w:rsid w:val="00F5083D"/>
    <w:rsid w:val="00F615B3"/>
    <w:rsid w:val="00F64465"/>
    <w:rsid w:val="00F658CA"/>
    <w:rsid w:val="00F66BE3"/>
    <w:rsid w:val="00F75FD9"/>
    <w:rsid w:val="00F808B8"/>
    <w:rsid w:val="00F83ADC"/>
    <w:rsid w:val="00F87EB3"/>
    <w:rsid w:val="00F923BC"/>
    <w:rsid w:val="00F956B2"/>
    <w:rsid w:val="00FA72A1"/>
    <w:rsid w:val="00FB354E"/>
    <w:rsid w:val="00FB6250"/>
    <w:rsid w:val="00FD6F53"/>
    <w:rsid w:val="00FF14E3"/>
    <w:rsid w:val="00FF63F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5D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iPriority w:val="99"/>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character" w:styleId="UnresolvedMention">
    <w:name w:val="Unresolved Mention"/>
    <w:basedOn w:val="DefaultParagraphFont"/>
    <w:uiPriority w:val="99"/>
    <w:semiHidden/>
    <w:unhideWhenUsed/>
    <w:rsid w:val="00301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80356">
      <w:bodyDiv w:val="1"/>
      <w:marLeft w:val="0"/>
      <w:marRight w:val="0"/>
      <w:marTop w:val="0"/>
      <w:marBottom w:val="0"/>
      <w:divBdr>
        <w:top w:val="none" w:sz="0" w:space="0" w:color="auto"/>
        <w:left w:val="none" w:sz="0" w:space="0" w:color="auto"/>
        <w:bottom w:val="none" w:sz="0" w:space="0" w:color="auto"/>
        <w:right w:val="none" w:sz="0" w:space="0" w:color="auto"/>
      </w:divBdr>
    </w:div>
    <w:div w:id="1885020315">
      <w:bodyDiv w:val="1"/>
      <w:marLeft w:val="0"/>
      <w:marRight w:val="0"/>
      <w:marTop w:val="0"/>
      <w:marBottom w:val="0"/>
      <w:divBdr>
        <w:top w:val="none" w:sz="0" w:space="0" w:color="auto"/>
        <w:left w:val="none" w:sz="0" w:space="0" w:color="auto"/>
        <w:bottom w:val="none" w:sz="0" w:space="0" w:color="auto"/>
        <w:right w:val="none" w:sz="0" w:space="0" w:color="auto"/>
      </w:divBdr>
    </w:div>
    <w:div w:id="19135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02C30-2788-4B2B-8B74-D2E90D36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23</Pages>
  <Words>27065</Words>
  <Characters>15428</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77</cp:revision>
  <dcterms:created xsi:type="dcterms:W3CDTF">2025-07-30T10:40:00Z</dcterms:created>
  <dcterms:modified xsi:type="dcterms:W3CDTF">2025-09-16T12:59:00Z</dcterms:modified>
</cp:coreProperties>
</file>